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95CE2" w:rsidRDefault="00E25222">
      <w:pPr>
        <w:pStyle w:val="Standard1"/>
        <w:widowControl/>
        <w:spacing w:after="0"/>
        <w:jc w:val="center"/>
        <w:rPr>
          <w:rFonts w:ascii="Calibri" w:eastAsia="Calibri" w:hAnsi="Calibri" w:cs="Calibri"/>
          <w:b/>
          <w:sz w:val="48"/>
          <w:szCs w:val="48"/>
        </w:rPr>
      </w:pPr>
      <w:r>
        <w:rPr>
          <w:rFonts w:ascii="Calibri" w:eastAsia="Calibri" w:hAnsi="Calibri" w:cs="Calibri"/>
          <w:b/>
          <w:sz w:val="48"/>
          <w:szCs w:val="48"/>
        </w:rPr>
        <w:t>Lektionen 16-20</w:t>
      </w:r>
    </w:p>
    <w:p w:rsidR="00D95CE2" w:rsidRDefault="00E25222">
      <w:pPr>
        <w:pStyle w:val="Standard1"/>
        <w:widowControl/>
        <w:spacing w:after="0"/>
        <w:jc w:val="center"/>
        <w:rPr>
          <w:rFonts w:ascii="Calibri" w:eastAsia="Calibri" w:hAnsi="Calibri" w:cs="Calibri"/>
          <w:b/>
          <w:i/>
          <w:sz w:val="28"/>
          <w:szCs w:val="28"/>
        </w:rPr>
      </w:pPr>
      <w:r>
        <w:rPr>
          <w:rFonts w:ascii="Calibri" w:eastAsia="Calibri" w:hAnsi="Calibri" w:cs="Calibri"/>
          <w:b/>
          <w:i/>
          <w:sz w:val="28"/>
          <w:szCs w:val="28"/>
        </w:rPr>
        <w:t>für Deutschunterricht mit Flüchtlingen</w:t>
      </w:r>
    </w:p>
    <w:p w:rsidR="00D95CE2" w:rsidRDefault="00E25222">
      <w:pPr>
        <w:pStyle w:val="Standard1"/>
        <w:widowControl/>
        <w:spacing w:after="0"/>
        <w:jc w:val="center"/>
        <w:rPr>
          <w:rFonts w:ascii="Calibri" w:eastAsia="Calibri" w:hAnsi="Calibri" w:cs="Calibri"/>
          <w:b/>
          <w:i/>
          <w:sz w:val="28"/>
          <w:szCs w:val="28"/>
        </w:rPr>
      </w:pPr>
      <w:r>
        <w:rPr>
          <w:rFonts w:ascii="Calibri" w:eastAsia="Calibri" w:hAnsi="Calibri" w:cs="Calibri"/>
          <w:b/>
          <w:i/>
          <w:sz w:val="28"/>
          <w:szCs w:val="28"/>
        </w:rPr>
        <w:t xml:space="preserve">von Kathrin Pope und Team, Wycliffe Schweiz, </w:t>
      </w:r>
    </w:p>
    <w:p w:rsidR="00D95CE2" w:rsidRDefault="00E25222">
      <w:pPr>
        <w:pStyle w:val="Standard1"/>
        <w:widowControl/>
        <w:spacing w:after="0"/>
        <w:jc w:val="center"/>
        <w:rPr>
          <w:rFonts w:ascii="Calibri" w:eastAsia="Calibri" w:hAnsi="Calibri" w:cs="Calibri"/>
          <w:b/>
          <w:i/>
          <w:sz w:val="28"/>
          <w:szCs w:val="28"/>
        </w:rPr>
      </w:pPr>
      <w:r>
        <w:rPr>
          <w:rFonts w:ascii="Calibri" w:eastAsia="Calibri" w:hAnsi="Calibri" w:cs="Calibri"/>
          <w:b/>
          <w:i/>
          <w:sz w:val="28"/>
          <w:szCs w:val="28"/>
        </w:rPr>
        <w:t>inspiriert durch die „Ersten 100 Stunden“ von Greg Thomson</w:t>
      </w:r>
    </w:p>
    <w:p w:rsidR="00D040D0" w:rsidRPr="00581B30" w:rsidRDefault="00D040D0" w:rsidP="00D040D0">
      <w:pPr>
        <w:pStyle w:val="LO-normal"/>
        <w:jc w:val="center"/>
        <w:rPr>
          <w:rFonts w:asciiTheme="minorHAnsi" w:hAnsiTheme="minorHAnsi"/>
          <w:b/>
          <w:i/>
          <w:color w:val="F48639"/>
          <w:sz w:val="28"/>
          <w:szCs w:val="28"/>
        </w:rPr>
      </w:pPr>
      <w:r w:rsidRPr="00581B30">
        <w:rPr>
          <w:rFonts w:asciiTheme="minorHAnsi" w:hAnsiTheme="minorHAnsi"/>
          <w:b/>
          <w:i/>
          <w:color w:val="F48639"/>
          <w:sz w:val="28"/>
          <w:szCs w:val="28"/>
        </w:rPr>
        <w:t xml:space="preserve">Version </w:t>
      </w:r>
      <w:r w:rsidR="000F30CD">
        <w:rPr>
          <w:rFonts w:asciiTheme="minorHAnsi" w:hAnsiTheme="minorHAnsi"/>
          <w:b/>
          <w:i/>
          <w:color w:val="F48639"/>
          <w:sz w:val="28"/>
          <w:szCs w:val="28"/>
        </w:rPr>
        <w:t>20</w:t>
      </w:r>
      <w:r w:rsidR="006F074E">
        <w:rPr>
          <w:rFonts w:asciiTheme="minorHAnsi" w:hAnsiTheme="minorHAnsi"/>
          <w:b/>
          <w:i/>
          <w:color w:val="F48639"/>
          <w:sz w:val="28"/>
          <w:szCs w:val="28"/>
        </w:rPr>
        <w:t>.8.</w:t>
      </w:r>
      <w:r w:rsidR="008B6117">
        <w:rPr>
          <w:rFonts w:asciiTheme="minorHAnsi" w:hAnsiTheme="minorHAnsi"/>
          <w:b/>
          <w:i/>
          <w:color w:val="F48639"/>
          <w:sz w:val="28"/>
          <w:szCs w:val="28"/>
        </w:rPr>
        <w:t>2020</w:t>
      </w:r>
    </w:p>
    <w:p w:rsidR="009C3348" w:rsidRPr="009C3348" w:rsidRDefault="009C3348" w:rsidP="009C3348">
      <w:pPr>
        <w:rPr>
          <w:rFonts w:eastAsia="Calibri"/>
        </w:rPr>
      </w:pPr>
    </w:p>
    <w:p w:rsidR="00D95CE2" w:rsidRPr="009C3348" w:rsidRDefault="00DF7B2D" w:rsidP="009C3348">
      <w:pPr>
        <w:rPr>
          <w:rFonts w:eastAsia="Calibri"/>
          <w:b/>
          <w:bCs/>
        </w:rPr>
      </w:pPr>
      <w:r w:rsidRPr="009C3348">
        <w:rPr>
          <w:rFonts w:eastAsia="Calibri"/>
          <w:b/>
          <w:bCs/>
        </w:rPr>
        <w:t xml:space="preserve">Allgemeine </w:t>
      </w:r>
      <w:r w:rsidR="00E25222" w:rsidRPr="009C3348">
        <w:rPr>
          <w:rFonts w:eastAsia="Calibri"/>
          <w:b/>
          <w:bCs/>
        </w:rPr>
        <w:t xml:space="preserve">Hinweise zur Benutzung dieser Lektionspläne </w:t>
      </w:r>
    </w:p>
    <w:p w:rsidR="00D95CE2" w:rsidRDefault="00E25222" w:rsidP="00F57177">
      <w:pPr>
        <w:pStyle w:val="Bulletpoints"/>
      </w:pPr>
      <w:r>
        <w:t>Anschließend an jede Lektion befinden sich Bilderbögen mit einfachen Strichzeichnungen, die im Unterricht verwendet werden können. Wer sich farbige Bilder oder bessere Qualität wünscht, findet Hinweise zu einer großen Auswahl an Bildern zu vielen verschiedenen Themen in der „Ideenbörse“ un</w:t>
      </w:r>
      <w:r w:rsidR="0025782F">
        <w:t>t</w:t>
      </w:r>
      <w:r>
        <w:t xml:space="preserve">er </w:t>
      </w:r>
      <w:r w:rsidR="005E4630" w:rsidRPr="00B43C6C">
        <w:t>integration-wycliff.de/deutsch-lernen/</w:t>
      </w:r>
      <w:r>
        <w:t>.</w:t>
      </w:r>
    </w:p>
    <w:p w:rsidR="00D95CE2" w:rsidRDefault="00E25222" w:rsidP="00F57177">
      <w:pPr>
        <w:pStyle w:val="Bulletpoints"/>
      </w:pPr>
      <w:r>
        <w:t xml:space="preserve">Die </w:t>
      </w:r>
      <w:r>
        <w:rPr>
          <w:u w:val="single"/>
        </w:rPr>
        <w:t>Bilderbögen</w:t>
      </w:r>
      <w:r>
        <w:t xml:space="preserve"> stammen teils von Angela Thomson, Begleitmaterial zu den “Ersten 100 Stunden", teils handelt es sich um Bilder aus dem Internet, die zur nicht-kommerziellen Nutzung freigegeben sind.</w:t>
      </w:r>
      <w:r w:rsidR="0025782F">
        <w:t xml:space="preserve"> </w:t>
      </w:r>
      <w:r w:rsidR="00BC053F" w:rsidRPr="00CB06A4">
        <w:t xml:space="preserve">Die Bilder wurden von </w:t>
      </w:r>
      <w:r w:rsidR="00BC053F">
        <w:t xml:space="preserve">Ursula Thomi (Wycliffe Schweiz) </w:t>
      </w:r>
      <w:r w:rsidR="00BC053F" w:rsidRPr="00CB06A4">
        <w:t xml:space="preserve">zusammengestellt, zum Teil angepasst oder auch selber gezeichnet. </w:t>
      </w:r>
      <w:r>
        <w:t>Wo die Quelle im Bild angegeben ist, darf diese nicht entfernt werden. Sämtliche Bilder sind frei verfügbar zum Ausdrucken und Vervielfältigen für den persönlichen Unterricht, dürfen aber nicht für kommerzielle Zwecke genutzt werden.</w:t>
      </w:r>
    </w:p>
    <w:p w:rsidR="00D95CE2" w:rsidRDefault="00E25222" w:rsidP="00F57177">
      <w:pPr>
        <w:pStyle w:val="Bulletpoints"/>
      </w:pPr>
      <w:r>
        <w:t>Siehe auch die weiteren Hinweise vor der Lektion 1.</w:t>
      </w:r>
    </w:p>
    <w:p w:rsidR="009C3348" w:rsidRDefault="009C3348" w:rsidP="009C3348"/>
    <w:p w:rsidR="00D95CE2" w:rsidRPr="009C3348" w:rsidRDefault="00E25222" w:rsidP="009C3348">
      <w:pPr>
        <w:rPr>
          <w:b/>
          <w:bCs/>
        </w:rPr>
      </w:pPr>
      <w:r w:rsidRPr="009C3348">
        <w:rPr>
          <w:b/>
          <w:bCs/>
        </w:rPr>
        <w:t>Befehls- und Aussageform</w:t>
      </w:r>
    </w:p>
    <w:p w:rsidR="00D95CE2" w:rsidRDefault="00E25222" w:rsidP="00C01851">
      <w:pPr>
        <w:pStyle w:val="NormalText"/>
      </w:pPr>
      <w:r>
        <w:t>Wir verwenden weiterhin in den Reaktionsübungen anstatt der Befehlsform manchmal die Aussageform (</w:t>
      </w:r>
      <w:r>
        <w:rPr>
          <w:i/>
        </w:rPr>
        <w:t>er/sie nimmt / du nimmst,</w:t>
      </w:r>
      <w:r>
        <w:t xml:space="preserve"> anstatt </w:t>
      </w:r>
      <w:r>
        <w:rPr>
          <w:i/>
        </w:rPr>
        <w:t>nimm</w:t>
      </w:r>
      <w:r>
        <w:t>). Im Alltag kommen die Aussageformen viel häufiger vor als die Befehlsformen, deshalb ist es wichtig, dass die Lernenden auch die Aussageformen hören. Die Lernenden reagieren also nicht auf Anweisungen, sondern sie führen das aus, was der Sprachpate mit seinen Aussagen beschreibt.</w:t>
      </w:r>
    </w:p>
    <w:p w:rsidR="009C3348" w:rsidRDefault="009C3348" w:rsidP="00C01851">
      <w:pPr>
        <w:pStyle w:val="NormalText"/>
      </w:pPr>
    </w:p>
    <w:p w:rsidR="00DF7B2D" w:rsidRPr="009C3348" w:rsidRDefault="00DF7B2D" w:rsidP="009C3348">
      <w:pPr>
        <w:rPr>
          <w:b/>
          <w:bCs/>
          <w:lang w:val="de-DE"/>
        </w:rPr>
      </w:pPr>
      <w:r w:rsidRPr="009C3348">
        <w:rPr>
          <w:b/>
          <w:bCs/>
          <w:lang w:val="de-DE"/>
        </w:rPr>
        <w:t>Aussprache-Übungen</w:t>
      </w:r>
    </w:p>
    <w:p w:rsidR="00DF7B2D" w:rsidRPr="00DF7B2D" w:rsidRDefault="00DF7B2D" w:rsidP="00DF7B2D">
      <w:pPr>
        <w:pStyle w:val="NormalText"/>
        <w:rPr>
          <w:lang w:val="de-DE"/>
        </w:rPr>
      </w:pPr>
      <w:r w:rsidRPr="00DF7B2D">
        <w:rPr>
          <w:lang w:val="de-DE"/>
        </w:rPr>
        <w:t>Solange die Lernenden vor allem zuhören, Gehörtes verarbeiten und non-verbal darauf reagieren, achten sie oft nicht so genau auf die einzelnen Laute. In der Regel reicht der Gesamteindruck eines Wortes, um es zu verstehen. Das ist völlig normal.</w:t>
      </w:r>
      <w:r w:rsidRPr="00DF7B2D">
        <w:rPr>
          <w:i/>
          <w:lang w:val="de-DE"/>
        </w:rPr>
        <w:t xml:space="preserve"> </w:t>
      </w:r>
      <w:r w:rsidRPr="00DF7B2D">
        <w:rPr>
          <w:lang w:val="de-DE"/>
        </w:rPr>
        <w:t xml:space="preserve">Wenn sie aber ernsthaft beginnen, selber zu </w:t>
      </w:r>
      <w:r w:rsidR="006F074E">
        <w:rPr>
          <w:lang w:val="de-DE"/>
        </w:rPr>
        <w:t>sprechen</w:t>
      </w:r>
      <w:r w:rsidRPr="00DF7B2D">
        <w:rPr>
          <w:lang w:val="de-DE"/>
        </w:rPr>
        <w:t xml:space="preserve">, kann der </w:t>
      </w:r>
      <w:r>
        <w:rPr>
          <w:lang w:val="de-DE"/>
        </w:rPr>
        <w:t>Sprachp</w:t>
      </w:r>
      <w:r w:rsidRPr="00DF7B2D">
        <w:rPr>
          <w:lang w:val="de-DE"/>
        </w:rPr>
        <w:t>ate durch gezielte Übungen dazu beitragen, dass sich keine schlechten Aussprache-Gewohnheiten einschleifen.</w:t>
      </w:r>
    </w:p>
    <w:p w:rsidR="009C3348" w:rsidRDefault="00DF7B2D" w:rsidP="009C3348">
      <w:pPr>
        <w:pStyle w:val="NormalText"/>
        <w:rPr>
          <w:lang w:val="de-DE"/>
        </w:rPr>
      </w:pPr>
      <w:r w:rsidRPr="00DF7B2D">
        <w:rPr>
          <w:lang w:val="de-DE"/>
        </w:rPr>
        <w:t xml:space="preserve">Perfektionismus ist dabei nicht angebracht. Es geht darum, Missverständnisse zu vermeiden, die durch falsche Aussprache entstehen könnten, und die Aussprache so zu verbessern, dass das Zuhören nicht mühsam ist. Ein „gerolltes r“ </w:t>
      </w:r>
      <w:r>
        <w:rPr>
          <w:lang w:val="de-DE"/>
        </w:rPr>
        <w:t xml:space="preserve">zum Beispiel </w:t>
      </w:r>
      <w:r w:rsidRPr="00DF7B2D">
        <w:rPr>
          <w:lang w:val="de-DE"/>
        </w:rPr>
        <w:t>ist jedoch kein Problem.</w:t>
      </w:r>
      <w:r w:rsidR="009C3348">
        <w:rPr>
          <w:lang w:val="de-DE"/>
        </w:rPr>
        <w:t xml:space="preserve"> </w:t>
      </w:r>
    </w:p>
    <w:p w:rsidR="00DF7B2D" w:rsidRPr="00DF7B2D" w:rsidRDefault="00DF7B2D" w:rsidP="009C3348">
      <w:pPr>
        <w:pStyle w:val="NormalText"/>
        <w:rPr>
          <w:lang w:val="de-DE"/>
        </w:rPr>
      </w:pPr>
      <w:r w:rsidRPr="00DF7B2D">
        <w:rPr>
          <w:lang w:val="de-DE"/>
        </w:rPr>
        <w:t>Beim Lernen von neuen Wörtern sind wir immer vom Hören ausgegangen – zuerst viele Male hören, bevor der Lernende es selber sagt. Genau so gehen wir auch bei Aussprache-Übungen vor. Man kann erst dann richtig aussprechen, wenn man die Unterschiede zwischen ähnlichen Lauten auch hören kann!</w:t>
      </w:r>
    </w:p>
    <w:p w:rsidR="008E0CD7" w:rsidRDefault="00DF7B2D" w:rsidP="00DF7B2D">
      <w:pPr>
        <w:pStyle w:val="NormalText"/>
        <w:rPr>
          <w:lang w:val="de-DE"/>
        </w:rPr>
      </w:pPr>
      <w:r w:rsidRPr="00DF7B2D">
        <w:rPr>
          <w:lang w:val="de-DE"/>
        </w:rPr>
        <w:t xml:space="preserve">Um das Ohr zu schulen, schlagen wir folgende Übung vor: </w:t>
      </w:r>
    </w:p>
    <w:p w:rsidR="00DF7B2D" w:rsidRPr="00DF7B2D" w:rsidRDefault="00DF7B2D" w:rsidP="00DF7B2D">
      <w:pPr>
        <w:pStyle w:val="NormalText"/>
        <w:rPr>
          <w:lang w:val="de-DE"/>
        </w:rPr>
      </w:pPr>
      <w:r w:rsidRPr="00DF7B2D">
        <w:rPr>
          <w:lang w:val="de-DE"/>
        </w:rPr>
        <w:t>Der Sprachpate sagt Wörter, die ähnlich klingen, und die Laute enthalten, die der Lernende verwechselt. Nehmen wir an, das deutsche „ü“ sei ihm fremd und er hört den Unterschied zwischen „i“ und „ü“ nicht zuverlässig.</w:t>
      </w:r>
    </w:p>
    <w:p w:rsidR="00DF7B2D" w:rsidRPr="00DF7B2D" w:rsidRDefault="00DF7B2D" w:rsidP="00DF7B2D">
      <w:pPr>
        <w:pStyle w:val="NormalText"/>
        <w:rPr>
          <w:i/>
          <w:lang w:val="de-DE"/>
        </w:rPr>
      </w:pPr>
      <w:r w:rsidRPr="00DF7B2D">
        <w:rPr>
          <w:lang w:val="de-DE"/>
        </w:rPr>
        <w:t xml:space="preserve">Der </w:t>
      </w:r>
      <w:r>
        <w:rPr>
          <w:lang w:val="de-DE"/>
        </w:rPr>
        <w:t>Sprachp</w:t>
      </w:r>
      <w:r w:rsidRPr="00DF7B2D">
        <w:rPr>
          <w:lang w:val="de-DE"/>
        </w:rPr>
        <w:t>ate stellt also eine Liste von Wörtern zusammen, in denen jeweils einer dieser Laute vo</w:t>
      </w:r>
      <w:r w:rsidR="00192A0C">
        <w:rPr>
          <w:lang w:val="de-DE"/>
        </w:rPr>
        <w:t>r</w:t>
      </w:r>
      <w:r w:rsidRPr="00DF7B2D">
        <w:rPr>
          <w:lang w:val="de-DE"/>
        </w:rPr>
        <w:t xml:space="preserve">kommt: </w:t>
      </w:r>
      <w:r w:rsidRPr="00DF7B2D">
        <w:rPr>
          <w:i/>
          <w:lang w:val="de-DE"/>
        </w:rPr>
        <w:t>spülen, spielen, Tür, Tier, Kiste, Küste, führen, wühlen...</w:t>
      </w:r>
    </w:p>
    <w:p w:rsidR="00B71F9C" w:rsidRDefault="00B71F9C" w:rsidP="00DF7B2D">
      <w:pPr>
        <w:pStyle w:val="NormalText"/>
        <w:rPr>
          <w:lang w:val="de-DE"/>
        </w:rPr>
      </w:pPr>
    </w:p>
    <w:p w:rsidR="00B71F9C" w:rsidRDefault="00B71F9C" w:rsidP="00DF7B2D">
      <w:pPr>
        <w:pStyle w:val="NormalText"/>
        <w:rPr>
          <w:lang w:val="de-DE"/>
        </w:rPr>
      </w:pPr>
    </w:p>
    <w:p w:rsidR="00DF7B2D" w:rsidRPr="00DF7B2D" w:rsidRDefault="00DF7B2D" w:rsidP="00DF7B2D">
      <w:pPr>
        <w:pStyle w:val="NormalText"/>
        <w:rPr>
          <w:lang w:val="de-DE"/>
        </w:rPr>
      </w:pPr>
      <w:r w:rsidRPr="00DF7B2D">
        <w:rPr>
          <w:lang w:val="de-DE"/>
        </w:rPr>
        <w:t xml:space="preserve">Die Lernenden haben zwei Bilder vor sich, von denen das eine </w:t>
      </w:r>
      <w:r>
        <w:rPr>
          <w:lang w:val="de-DE"/>
        </w:rPr>
        <w:t xml:space="preserve">ein </w:t>
      </w:r>
      <w:r w:rsidRPr="00DF7B2D">
        <w:rPr>
          <w:lang w:val="de-DE"/>
        </w:rPr>
        <w:t xml:space="preserve">bekanntes Wort mit </w:t>
      </w:r>
      <w:r w:rsidRPr="00DF7B2D">
        <w:rPr>
          <w:i/>
          <w:lang w:val="de-DE"/>
        </w:rPr>
        <w:t>i</w:t>
      </w:r>
      <w:r w:rsidRPr="00DF7B2D">
        <w:rPr>
          <w:lang w:val="de-DE"/>
        </w:rPr>
        <w:t xml:space="preserve">, das andere ein bekanntes Wort mit </w:t>
      </w:r>
      <w:r w:rsidRPr="00DF7B2D">
        <w:rPr>
          <w:i/>
          <w:lang w:val="de-DE"/>
        </w:rPr>
        <w:t>ü</w:t>
      </w:r>
      <w:r w:rsidRPr="00DF7B2D">
        <w:rPr>
          <w:lang w:val="de-DE"/>
        </w:rPr>
        <w:t xml:space="preserve"> repräsentiert, z.B. ein Tier und eine Tür. Dann erklärt der </w:t>
      </w:r>
      <w:r>
        <w:rPr>
          <w:lang w:val="de-DE"/>
        </w:rPr>
        <w:t>Sprachp</w:t>
      </w:r>
      <w:r w:rsidRPr="00DF7B2D">
        <w:rPr>
          <w:lang w:val="de-DE"/>
        </w:rPr>
        <w:t>ate, dass er nun Wörter sagen wird, die entweder wie „Tür“ oder wie „Tier“ klingen. Die Lernenden sollen en</w:t>
      </w:r>
      <w:r w:rsidR="00192A0C">
        <w:rPr>
          <w:lang w:val="de-DE"/>
        </w:rPr>
        <w:t>t</w:t>
      </w:r>
      <w:r w:rsidRPr="00DF7B2D">
        <w:rPr>
          <w:lang w:val="de-DE"/>
        </w:rPr>
        <w:t xml:space="preserve">sprechend die „Tür-Karte“ oder die „Tier-Karte“ hochhalten. Der </w:t>
      </w:r>
      <w:r>
        <w:rPr>
          <w:lang w:val="de-DE"/>
        </w:rPr>
        <w:t>Sprachp</w:t>
      </w:r>
      <w:r w:rsidRPr="00DF7B2D">
        <w:rPr>
          <w:lang w:val="de-DE"/>
        </w:rPr>
        <w:t xml:space="preserve">ate nennt dann Wörter, in denen jeweils einer der beiden Laute vorkommt (siehe Liste oben). Es ist nicht nötig, dass </w:t>
      </w:r>
      <w:r w:rsidR="006F074E">
        <w:rPr>
          <w:lang w:val="de-DE"/>
        </w:rPr>
        <w:t xml:space="preserve">die </w:t>
      </w:r>
      <w:r w:rsidRPr="00DF7B2D">
        <w:rPr>
          <w:lang w:val="de-DE"/>
        </w:rPr>
        <w:t>Lernende</w:t>
      </w:r>
      <w:r w:rsidR="006F074E">
        <w:rPr>
          <w:lang w:val="de-DE"/>
        </w:rPr>
        <w:t>n alle diese Wörter kennen</w:t>
      </w:r>
      <w:r w:rsidRPr="00DF7B2D">
        <w:rPr>
          <w:lang w:val="de-DE"/>
        </w:rPr>
        <w:t xml:space="preserve">, und </w:t>
      </w:r>
      <w:r w:rsidR="006F074E">
        <w:rPr>
          <w:lang w:val="de-DE"/>
        </w:rPr>
        <w:t xml:space="preserve">sie müssen </w:t>
      </w:r>
      <w:r w:rsidRPr="00DF7B2D">
        <w:rPr>
          <w:lang w:val="de-DE"/>
        </w:rPr>
        <w:t xml:space="preserve">sie zu diesem Zeitpunkt auch nicht lernen. Es geht jetzt nur darum, die beiden Laute zu unterscheiden. Anfangs kann der </w:t>
      </w:r>
      <w:r>
        <w:rPr>
          <w:lang w:val="de-DE"/>
        </w:rPr>
        <w:t>Sprachp</w:t>
      </w:r>
      <w:r w:rsidRPr="00DF7B2D">
        <w:rPr>
          <w:lang w:val="de-DE"/>
        </w:rPr>
        <w:t xml:space="preserve">ate sagen: Klingt das wie „Tier“ oder wie „Tür“? Nach einigen Wörtern </w:t>
      </w:r>
      <w:r w:rsidR="006F074E">
        <w:rPr>
          <w:lang w:val="de-DE"/>
        </w:rPr>
        <w:t xml:space="preserve">werden die </w:t>
      </w:r>
      <w:r w:rsidRPr="00DF7B2D">
        <w:rPr>
          <w:lang w:val="de-DE"/>
        </w:rPr>
        <w:t>Lernende</w:t>
      </w:r>
      <w:r w:rsidR="006F074E">
        <w:rPr>
          <w:lang w:val="de-DE"/>
        </w:rPr>
        <w:t>n</w:t>
      </w:r>
      <w:r w:rsidRPr="00DF7B2D">
        <w:rPr>
          <w:lang w:val="de-DE"/>
        </w:rPr>
        <w:t xml:space="preserve"> das Prinzip verstanden haben und selbstständig reagieren. </w:t>
      </w:r>
    </w:p>
    <w:p w:rsidR="00DF7B2D" w:rsidRPr="00DF7B2D" w:rsidRDefault="00DF7B2D" w:rsidP="00DF7B2D">
      <w:pPr>
        <w:pStyle w:val="NormalText"/>
        <w:rPr>
          <w:lang w:val="de-DE"/>
        </w:rPr>
      </w:pPr>
      <w:r w:rsidRPr="00DF7B2D">
        <w:rPr>
          <w:lang w:val="de-DE"/>
        </w:rPr>
        <w:t xml:space="preserve">Wenn der </w:t>
      </w:r>
      <w:r>
        <w:rPr>
          <w:lang w:val="de-DE"/>
        </w:rPr>
        <w:t>Sprachp</w:t>
      </w:r>
      <w:r w:rsidRPr="00DF7B2D">
        <w:rPr>
          <w:lang w:val="de-DE"/>
        </w:rPr>
        <w:t xml:space="preserve">ate denkt, dass die Laute </w:t>
      </w:r>
      <w:r>
        <w:rPr>
          <w:lang w:val="de-DE"/>
        </w:rPr>
        <w:t>zuverlä</w:t>
      </w:r>
      <w:r>
        <w:t>ß</w:t>
      </w:r>
      <w:r>
        <w:rPr>
          <w:lang w:val="de-DE"/>
        </w:rPr>
        <w:t xml:space="preserve">ig </w:t>
      </w:r>
      <w:r w:rsidRPr="00DF7B2D">
        <w:rPr>
          <w:lang w:val="de-DE"/>
        </w:rPr>
        <w:t xml:space="preserve">unterschieden werden, können die Lernenden beginnen, die Wörter nachzusprechen. </w:t>
      </w:r>
      <w:r>
        <w:rPr>
          <w:lang w:val="de-DE"/>
        </w:rPr>
        <w:t xml:space="preserve">Vielleicht </w:t>
      </w:r>
      <w:r w:rsidRPr="00DF7B2D">
        <w:rPr>
          <w:lang w:val="de-DE"/>
        </w:rPr>
        <w:t>braucht es dann noch ein wenig Korrektur.</w:t>
      </w:r>
    </w:p>
    <w:p w:rsidR="00DF7B2D" w:rsidRPr="00DF7B2D" w:rsidRDefault="00DF7B2D" w:rsidP="00DF7B2D">
      <w:pPr>
        <w:pStyle w:val="NormalText"/>
        <w:rPr>
          <w:lang w:val="de-DE"/>
        </w:rPr>
      </w:pPr>
      <w:r w:rsidRPr="00DF7B2D">
        <w:rPr>
          <w:lang w:val="de-DE"/>
        </w:rPr>
        <w:t>Wenn die Lernenden den Unterschied zwischen zwei bestimmten Lauten gemeistert haben, können wir in einer späteren Lektion ein weiteres Lautpaar angehen.</w:t>
      </w:r>
    </w:p>
    <w:p w:rsidR="00DF7B2D" w:rsidRPr="00DF7B2D" w:rsidRDefault="00DF7B2D" w:rsidP="00DF7B2D">
      <w:pPr>
        <w:pStyle w:val="NormalText"/>
        <w:rPr>
          <w:lang w:val="de-DE"/>
        </w:rPr>
      </w:pPr>
    </w:p>
    <w:p w:rsidR="00DF7B2D" w:rsidRPr="00DF7B2D" w:rsidRDefault="00DF7B2D" w:rsidP="00DF7B2D">
      <w:pPr>
        <w:pStyle w:val="NormalText"/>
        <w:rPr>
          <w:lang w:val="de-DE"/>
        </w:rPr>
      </w:pPr>
      <w:r w:rsidRPr="00DF7B2D">
        <w:rPr>
          <w:b/>
          <w:lang w:val="de-DE"/>
        </w:rPr>
        <w:t>Wichtig:</w:t>
      </w:r>
      <w:r w:rsidRPr="00DF7B2D">
        <w:rPr>
          <w:lang w:val="de-DE"/>
        </w:rPr>
        <w:t xml:space="preserve"> </w:t>
      </w:r>
    </w:p>
    <w:p w:rsidR="00DF7B2D" w:rsidRPr="00DF7B2D" w:rsidRDefault="00DF7B2D" w:rsidP="00F57177">
      <w:pPr>
        <w:pStyle w:val="Bulletpoints"/>
        <w:rPr>
          <w:lang w:val="de-DE"/>
        </w:rPr>
      </w:pPr>
      <w:r w:rsidRPr="00DF7B2D">
        <w:rPr>
          <w:lang w:val="de-DE"/>
        </w:rPr>
        <w:t>Wir lehren die Aussprache nicht über die Schrift, sondern über das Gehör.</w:t>
      </w:r>
    </w:p>
    <w:p w:rsidR="00DF7B2D" w:rsidRPr="00DF7B2D" w:rsidRDefault="00DF7B2D" w:rsidP="00F57177">
      <w:pPr>
        <w:pStyle w:val="Bulletpoints"/>
        <w:rPr>
          <w:lang w:val="de-DE"/>
        </w:rPr>
      </w:pPr>
      <w:r w:rsidRPr="00DF7B2D">
        <w:rPr>
          <w:lang w:val="de-DE"/>
        </w:rPr>
        <w:t>Wir verbringen nicht mehr als fünf Minuten pro Lektion mit Aussprache-Übungen, denn sie sind recht anstrengend und relativ langweilig.</w:t>
      </w:r>
    </w:p>
    <w:p w:rsidR="00DF7B2D" w:rsidRPr="00DF7B2D" w:rsidRDefault="00DF7B2D" w:rsidP="00F57177">
      <w:pPr>
        <w:pStyle w:val="Bulletpoints"/>
        <w:rPr>
          <w:lang w:val="de-DE"/>
        </w:rPr>
      </w:pPr>
      <w:r w:rsidRPr="00DF7B2D">
        <w:rPr>
          <w:lang w:val="de-DE"/>
        </w:rPr>
        <w:t xml:space="preserve">Welche Laute geübt werden müssen, kommt auf die Muttersprache der Lernenden an. Sie werden mit jenen deutschen Lauten Mühe haben, die es in ihrer Muttersprache nicht gibt. </w:t>
      </w:r>
    </w:p>
    <w:p w:rsidR="00DF7B2D" w:rsidRPr="00DF7B2D" w:rsidRDefault="00DF7B2D" w:rsidP="00DF7B2D">
      <w:pPr>
        <w:pStyle w:val="NormalText"/>
        <w:rPr>
          <w:lang w:val="de-DE"/>
        </w:rPr>
      </w:pPr>
    </w:p>
    <w:p w:rsidR="00DF7B2D" w:rsidRPr="00DF7B2D" w:rsidRDefault="00DF7B2D" w:rsidP="00DF7B2D">
      <w:pPr>
        <w:pStyle w:val="NormalText"/>
        <w:rPr>
          <w:b/>
          <w:lang w:val="de-DE"/>
        </w:rPr>
      </w:pPr>
      <w:r w:rsidRPr="00DF7B2D">
        <w:rPr>
          <w:b/>
          <w:lang w:val="de-DE"/>
        </w:rPr>
        <w:t>Praktische Tipps zu klassischen Aussprache-Schwierigkeiten:</w:t>
      </w:r>
    </w:p>
    <w:p w:rsidR="00DF7B2D" w:rsidRPr="00DF7B2D" w:rsidRDefault="00DF7B2D" w:rsidP="00DF7B2D">
      <w:pPr>
        <w:pStyle w:val="NormalText"/>
        <w:rPr>
          <w:lang w:val="de-DE"/>
        </w:rPr>
      </w:pPr>
      <w:r w:rsidRPr="00DF7B2D">
        <w:rPr>
          <w:lang w:val="de-DE"/>
        </w:rPr>
        <w:t xml:space="preserve">Nicht alle Lernenden bekommen die richtige Aussprache nur </w:t>
      </w:r>
      <w:r w:rsidR="00F57177">
        <w:rPr>
          <w:lang w:val="de-DE"/>
        </w:rPr>
        <w:t xml:space="preserve">durchs </w:t>
      </w:r>
      <w:r w:rsidRPr="00DF7B2D">
        <w:rPr>
          <w:lang w:val="de-DE"/>
        </w:rPr>
        <w:t xml:space="preserve">Zuhören hin. In solchen Fällen sollte der </w:t>
      </w:r>
      <w:r>
        <w:rPr>
          <w:lang w:val="de-DE"/>
        </w:rPr>
        <w:t>Sprachp</w:t>
      </w:r>
      <w:r w:rsidRPr="00DF7B2D">
        <w:rPr>
          <w:lang w:val="de-DE"/>
        </w:rPr>
        <w:t>ate versuchen, sich bewusst zu machen, was in seinem eigenen Mund genau vorgeht, wenn er bestimmte Laute bildet. Im Folgenden einige Tipps für ein paar klassische „Problemlaute“:</w:t>
      </w:r>
    </w:p>
    <w:p w:rsidR="00DF7B2D" w:rsidRPr="00DF7B2D" w:rsidRDefault="00DF7B2D" w:rsidP="00DF7B2D">
      <w:pPr>
        <w:pStyle w:val="NormalText"/>
        <w:rPr>
          <w:lang w:val="de-DE"/>
        </w:rPr>
      </w:pPr>
      <w:r w:rsidRPr="00DF7B2D">
        <w:rPr>
          <w:lang w:val="de-DE"/>
        </w:rPr>
        <w:t>ü: Zuerst „i“ sagen, dabei ist der Mund ganz breit. Dann langsam die Lippen spitz (oder rund) machen, während die Zungenstellung im Mund sich nicht verändert.</w:t>
      </w:r>
    </w:p>
    <w:p w:rsidR="00DF7B2D" w:rsidRPr="00DF7B2D" w:rsidRDefault="00DF7B2D" w:rsidP="00DF7B2D">
      <w:pPr>
        <w:pStyle w:val="NormalText"/>
        <w:rPr>
          <w:lang w:val="de-DE"/>
        </w:rPr>
      </w:pPr>
      <w:r w:rsidRPr="00DF7B2D">
        <w:rPr>
          <w:lang w:val="de-DE"/>
        </w:rPr>
        <w:t>ö: Zuerst „e“ sagen, dabei ist der Mund ganz breit. Dann langsam die Lippen spitz (oder rund) machen, während die Zungenstellung im Mund sich nicht verändert.</w:t>
      </w:r>
    </w:p>
    <w:p w:rsidR="00DF7B2D" w:rsidRDefault="00DF7B2D" w:rsidP="00DF7B2D">
      <w:pPr>
        <w:pStyle w:val="NormalText"/>
        <w:rPr>
          <w:lang w:val="de-DE"/>
        </w:rPr>
      </w:pPr>
      <w:r w:rsidRPr="00DF7B2D">
        <w:rPr>
          <w:lang w:val="de-DE"/>
        </w:rPr>
        <w:t>sch: Zuerst „s“ sagen, dann die Zunge etwas nach hinten ziehen. Die Lippen werden dabei fast automatisch gerundet, das Wesentliche ist aber die Zungenstellung.</w:t>
      </w:r>
    </w:p>
    <w:p w:rsidR="006F29FD" w:rsidRDefault="006F29FD" w:rsidP="00DF7B2D">
      <w:pPr>
        <w:pStyle w:val="NormalText"/>
        <w:rPr>
          <w:lang w:val="de-DE"/>
        </w:rPr>
      </w:pPr>
      <w:r>
        <w:rPr>
          <w:lang w:val="de-DE"/>
        </w:rPr>
        <w:t>p vs b: ein Blatt vor den Mund halten. Beim „p“ (wie zB in „Peter“) sollte sich das Blatt durch den ausströmenden Lufthauch ein wenig bewegen, beim „b“ (wie zB in „Buch“) nicht.</w:t>
      </w:r>
    </w:p>
    <w:p w:rsidR="00DF7B2D" w:rsidRDefault="00DF7B2D" w:rsidP="00DF7B2D">
      <w:pPr>
        <w:pStyle w:val="NormalText"/>
        <w:rPr>
          <w:lang w:val="de-DE"/>
        </w:rPr>
      </w:pPr>
    </w:p>
    <w:p w:rsidR="00DF7B2D" w:rsidRPr="009C3348" w:rsidRDefault="00DF7B2D" w:rsidP="009C3348">
      <w:pPr>
        <w:rPr>
          <w:b/>
          <w:bCs/>
        </w:rPr>
      </w:pPr>
      <w:r w:rsidRPr="009C3348">
        <w:rPr>
          <w:b/>
          <w:bCs/>
        </w:rPr>
        <w:t>Wiederholung</w:t>
      </w:r>
    </w:p>
    <w:p w:rsidR="00E95EDF" w:rsidRDefault="00DF7B2D" w:rsidP="00DF7B2D">
      <w:pPr>
        <w:pStyle w:val="NormalText"/>
        <w:rPr>
          <w:lang w:val="de-DE"/>
        </w:rPr>
      </w:pPr>
      <w:r>
        <w:rPr>
          <w:lang w:val="de-DE"/>
        </w:rPr>
        <w:t xml:space="preserve">Wir versuchen in unseren Lektionen, neu Gelerntes in späteren Lektionen zu wiederholen. Wenn ein Sprachpate aber den Eindruck hat, dass etwas früher Gelerntes noch nicht sitzt, soll er sich die Freiheit nehmen, eine alte Übung zu wiederholen, auch wenn der Lektionsplan dies nicht vorsieht. </w:t>
      </w:r>
    </w:p>
    <w:p w:rsidR="001A696E" w:rsidRDefault="001A696E" w:rsidP="00A76168">
      <w:pPr>
        <w:pStyle w:val="Abschnitt1"/>
        <w:rPr>
          <w:lang w:val="de-DE"/>
        </w:rPr>
        <w:sectPr w:rsidR="001A696E" w:rsidSect="00F4612C">
          <w:headerReference w:type="default" r:id="rId8"/>
          <w:footerReference w:type="default" r:id="rId9"/>
          <w:pgSz w:w="11909" w:h="16834" w:code="9"/>
          <w:pgMar w:top="1134" w:right="1134" w:bottom="1134" w:left="1134" w:header="720" w:footer="720" w:gutter="0"/>
          <w:cols w:space="720"/>
        </w:sectPr>
      </w:pPr>
    </w:p>
    <w:p w:rsidR="00A76168" w:rsidRDefault="0070142A" w:rsidP="00A76168">
      <w:pPr>
        <w:pStyle w:val="Abschnitt1"/>
        <w:rPr>
          <w:lang w:val="de-DE"/>
        </w:rPr>
      </w:pPr>
      <w:r>
        <w:rPr>
          <w:lang w:val="de-DE"/>
        </w:rPr>
        <w:lastRenderedPageBreak/>
        <w:t>L</w:t>
      </w:r>
      <w:r w:rsidR="00A76168">
        <w:rPr>
          <w:lang w:val="de-DE"/>
        </w:rPr>
        <w:t>ektion 16</w:t>
      </w:r>
    </w:p>
    <w:tbl>
      <w:tblPr>
        <w:tblStyle w:val="a"/>
        <w:tblW w:w="9627"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127"/>
        <w:gridCol w:w="4536"/>
        <w:gridCol w:w="2964"/>
      </w:tblGrid>
      <w:tr w:rsidR="00D95CE2" w:rsidTr="008B702B">
        <w:tc>
          <w:tcPr>
            <w:tcW w:w="2127" w:type="dxa"/>
          </w:tcPr>
          <w:p w:rsidR="00D95CE2" w:rsidRDefault="00E25222" w:rsidP="00C01851">
            <w:pPr>
              <w:pStyle w:val="ChartTitle"/>
            </w:pPr>
            <w:r>
              <w:t>Übung</w:t>
            </w:r>
          </w:p>
        </w:tc>
        <w:tc>
          <w:tcPr>
            <w:tcW w:w="4536" w:type="dxa"/>
          </w:tcPr>
          <w:p w:rsidR="00D95CE2" w:rsidRDefault="00E25222" w:rsidP="00C01851">
            <w:pPr>
              <w:pStyle w:val="ChartTitle"/>
            </w:pPr>
            <w:r>
              <w:t>Beschreibung</w:t>
            </w:r>
          </w:p>
        </w:tc>
        <w:tc>
          <w:tcPr>
            <w:tcW w:w="2964" w:type="dxa"/>
          </w:tcPr>
          <w:p w:rsidR="00D95CE2" w:rsidRDefault="00E25222" w:rsidP="00C01851">
            <w:pPr>
              <w:pStyle w:val="ChartTitle"/>
            </w:pPr>
            <w:r>
              <w:t>Benötigtes Material</w:t>
            </w:r>
          </w:p>
        </w:tc>
      </w:tr>
      <w:tr w:rsidR="00C02504" w:rsidTr="008B702B">
        <w:tc>
          <w:tcPr>
            <w:tcW w:w="2127" w:type="dxa"/>
          </w:tcPr>
          <w:p w:rsidR="00C02504" w:rsidRDefault="00C02504" w:rsidP="00C02504">
            <w:pPr>
              <w:pStyle w:val="ChartTitle"/>
            </w:pPr>
            <w:r>
              <w:t>Übung 1:</w:t>
            </w:r>
          </w:p>
          <w:p w:rsidR="00C02504" w:rsidRDefault="00C02504" w:rsidP="00C02504">
            <w:pPr>
              <w:pStyle w:val="ChartTitle"/>
            </w:pPr>
            <w:r>
              <w:t>Besteck und Kochgeschirr (Schnelles Dutzend)</w:t>
            </w:r>
          </w:p>
        </w:tc>
        <w:tc>
          <w:tcPr>
            <w:tcW w:w="4536" w:type="dxa"/>
          </w:tcPr>
          <w:p w:rsidR="00C02504" w:rsidRDefault="00C02504" w:rsidP="006F074E">
            <w:pPr>
              <w:pStyle w:val="ChartNorm"/>
              <w:rPr>
                <w:b/>
                <w:i/>
              </w:rPr>
            </w:pPr>
            <w:r>
              <w:t xml:space="preserve">Wir führen rund ein Dutzend Begriffe aus der Küche ein, z.B.: </w:t>
            </w:r>
            <w:r>
              <w:rPr>
                <w:b/>
                <w:i/>
              </w:rPr>
              <w:t>das</w:t>
            </w:r>
            <w:r w:rsidRPr="00C01851">
              <w:rPr>
                <w:b/>
                <w:i/>
              </w:rPr>
              <w:t xml:space="preserve"> Messer, </w:t>
            </w:r>
            <w:r>
              <w:rPr>
                <w:b/>
                <w:i/>
              </w:rPr>
              <w:t xml:space="preserve">die Gabel, </w:t>
            </w:r>
            <w:r w:rsidRPr="00C01851">
              <w:rPr>
                <w:b/>
                <w:i/>
              </w:rPr>
              <w:t xml:space="preserve">der Löffel, </w:t>
            </w:r>
            <w:r>
              <w:rPr>
                <w:b/>
                <w:i/>
              </w:rPr>
              <w:t xml:space="preserve">der Kochlöffel, </w:t>
            </w:r>
            <w:r w:rsidRPr="00C01851">
              <w:rPr>
                <w:b/>
                <w:i/>
              </w:rPr>
              <w:t xml:space="preserve">der Topf/ die Pfanne, </w:t>
            </w:r>
            <w:r>
              <w:rPr>
                <w:b/>
                <w:i/>
              </w:rPr>
              <w:t xml:space="preserve">die Pfanne/ die Bratpfanne, </w:t>
            </w:r>
            <w:r w:rsidRPr="00C01851">
              <w:rPr>
                <w:b/>
                <w:i/>
              </w:rPr>
              <w:t>der Schneebesen</w:t>
            </w:r>
            <w:r>
              <w:rPr>
                <w:b/>
                <w:i/>
              </w:rPr>
              <w:t>/der Schwingbesen,</w:t>
            </w:r>
            <w:r w:rsidRPr="00C01851">
              <w:rPr>
                <w:b/>
                <w:i/>
              </w:rPr>
              <w:t xml:space="preserve"> das Küchenmesser/</w:t>
            </w:r>
            <w:r>
              <w:rPr>
                <w:b/>
                <w:i/>
              </w:rPr>
              <w:t xml:space="preserve">das </w:t>
            </w:r>
            <w:r w:rsidRPr="00C01851">
              <w:rPr>
                <w:b/>
                <w:i/>
              </w:rPr>
              <w:t>Rüstmesser</w:t>
            </w:r>
            <w:r w:rsidRPr="000A634B">
              <w:rPr>
                <w:b/>
                <w:i/>
              </w:rPr>
              <w:t xml:space="preserve">, der </w:t>
            </w:r>
            <w:r>
              <w:rPr>
                <w:b/>
                <w:i/>
              </w:rPr>
              <w:t>Messbecher, ich schneide, ich esse, ich koche</w:t>
            </w:r>
            <w:r w:rsidRPr="000A634B">
              <w:rPr>
                <w:b/>
                <w:i/>
              </w:rPr>
              <w:t>.</w:t>
            </w:r>
          </w:p>
          <w:p w:rsidR="00C02504" w:rsidRPr="00224EB7" w:rsidRDefault="00C02504" w:rsidP="006F074E">
            <w:pPr>
              <w:pStyle w:val="ChartNorm"/>
            </w:pPr>
            <w:r w:rsidRPr="00224EB7">
              <w:t>Aufnehmen.</w:t>
            </w:r>
          </w:p>
        </w:tc>
        <w:tc>
          <w:tcPr>
            <w:tcW w:w="2964" w:type="dxa"/>
          </w:tcPr>
          <w:p w:rsidR="00C02504" w:rsidRDefault="00C02504" w:rsidP="006F074E">
            <w:pPr>
              <w:pStyle w:val="ChartNorm"/>
            </w:pPr>
            <w:r>
              <w:t xml:space="preserve">Ein vollständiger Satz Geschirr und Besteck. Dazu für jede Person ein Bilderbogen </w:t>
            </w:r>
          </w:p>
        </w:tc>
      </w:tr>
      <w:tr w:rsidR="00C02504" w:rsidTr="008B702B">
        <w:tc>
          <w:tcPr>
            <w:tcW w:w="2127" w:type="dxa"/>
          </w:tcPr>
          <w:p w:rsidR="00C02504" w:rsidRDefault="00C02504" w:rsidP="006F074E">
            <w:pPr>
              <w:pStyle w:val="ChartTitle"/>
            </w:pPr>
            <w:r>
              <w:t xml:space="preserve">Übung 2: </w:t>
            </w:r>
          </w:p>
          <w:p w:rsidR="00C02504" w:rsidRDefault="00C02504" w:rsidP="006F074E">
            <w:pPr>
              <w:pStyle w:val="ChartTitle"/>
            </w:pPr>
            <w:r>
              <w:t>Besteck benutzen, um Dinge zu tun (Reaktionsübung)</w:t>
            </w:r>
          </w:p>
        </w:tc>
        <w:tc>
          <w:tcPr>
            <w:tcW w:w="4536" w:type="dxa"/>
          </w:tcPr>
          <w:p w:rsidR="00C02504" w:rsidRDefault="00C02504" w:rsidP="006F074E">
            <w:pPr>
              <w:pStyle w:val="ChartNorm"/>
            </w:pPr>
            <w:r>
              <w:t xml:space="preserve">Der Sprachpate macht Aussagen wie: </w:t>
            </w:r>
            <w:r w:rsidRPr="00C01851">
              <w:rPr>
                <w:i/>
              </w:rPr>
              <w:t xml:space="preserve">A </w:t>
            </w:r>
            <w:r>
              <w:rPr>
                <w:i/>
              </w:rPr>
              <w:t xml:space="preserve">isst den Reis mit dem </w:t>
            </w:r>
            <w:r w:rsidRPr="00C01851">
              <w:rPr>
                <w:i/>
              </w:rPr>
              <w:t xml:space="preserve">Löffel, B </w:t>
            </w:r>
            <w:r>
              <w:rPr>
                <w:i/>
              </w:rPr>
              <w:t xml:space="preserve">schneidet die Karotte mit dem </w:t>
            </w:r>
            <w:r w:rsidRPr="00C01851">
              <w:rPr>
                <w:i/>
              </w:rPr>
              <w:t>Küchenmesser/</w:t>
            </w:r>
            <w:r w:rsidR="006F074E">
              <w:rPr>
                <w:i/>
              </w:rPr>
              <w:t xml:space="preserve"> </w:t>
            </w:r>
            <w:r w:rsidRPr="00C01851">
              <w:rPr>
                <w:i/>
              </w:rPr>
              <w:t>Rüst</w:t>
            </w:r>
            <w:r w:rsidR="006F074E">
              <w:rPr>
                <w:i/>
              </w:rPr>
              <w:softHyphen/>
            </w:r>
            <w:r w:rsidRPr="00C01851">
              <w:rPr>
                <w:i/>
              </w:rPr>
              <w:t>messer</w:t>
            </w:r>
            <w:r>
              <w:rPr>
                <w:i/>
              </w:rPr>
              <w:t xml:space="preserve">, </w:t>
            </w:r>
            <w:r w:rsidRPr="00C01851">
              <w:rPr>
                <w:i/>
              </w:rPr>
              <w:t xml:space="preserve">C </w:t>
            </w:r>
            <w:r>
              <w:rPr>
                <w:i/>
              </w:rPr>
              <w:t xml:space="preserve">isst das Brot mit der </w:t>
            </w:r>
            <w:r w:rsidRPr="00C01851">
              <w:rPr>
                <w:i/>
              </w:rPr>
              <w:t xml:space="preserve">Gabel, D </w:t>
            </w:r>
            <w:r>
              <w:rPr>
                <w:i/>
              </w:rPr>
              <w:t xml:space="preserve">isst die </w:t>
            </w:r>
            <w:r w:rsidRPr="00C01851">
              <w:rPr>
                <w:i/>
              </w:rPr>
              <w:t xml:space="preserve">Karotte von Hand, </w:t>
            </w:r>
            <w:r>
              <w:t>usw. Unsinnige Aus</w:t>
            </w:r>
            <w:r w:rsidR="006F074E">
              <w:softHyphen/>
            </w:r>
            <w:r>
              <w:t xml:space="preserve">sagen wie </w:t>
            </w:r>
            <w:r w:rsidRPr="007A456F">
              <w:rPr>
                <w:i/>
              </w:rPr>
              <w:t xml:space="preserve">er </w:t>
            </w:r>
            <w:r>
              <w:rPr>
                <w:i/>
              </w:rPr>
              <w:t xml:space="preserve">isst das Brot mit der </w:t>
            </w:r>
            <w:r w:rsidRPr="007A456F">
              <w:rPr>
                <w:i/>
              </w:rPr>
              <w:t xml:space="preserve">Gabel </w:t>
            </w:r>
            <w:r>
              <w:t>tragen zur Erheiterung bei.</w:t>
            </w:r>
            <w:r w:rsidR="006F074E">
              <w:t xml:space="preserve"> </w:t>
            </w:r>
            <w:r w:rsidR="006F074E">
              <w:sym w:font="Wingdings" w:char="F04A"/>
            </w:r>
          </w:p>
          <w:p w:rsidR="006F074E" w:rsidRDefault="006F074E" w:rsidP="00F5369B">
            <w:pPr>
              <w:pStyle w:val="ChartNorm"/>
            </w:pPr>
            <w:r>
              <w:t xml:space="preserve">Die Lernenden </w:t>
            </w:r>
            <w:r w:rsidR="00F5369B">
              <w:t xml:space="preserve">reagieren </w:t>
            </w:r>
            <w:r>
              <w:t>reihum</w:t>
            </w:r>
            <w:r w:rsidR="00F5369B">
              <w:t xml:space="preserve">, indem sie ausführen, </w:t>
            </w:r>
            <w:r>
              <w:t>was der Sprachpate beschreibt.</w:t>
            </w:r>
          </w:p>
        </w:tc>
        <w:tc>
          <w:tcPr>
            <w:tcW w:w="2964" w:type="dxa"/>
          </w:tcPr>
          <w:p w:rsidR="00311E61" w:rsidRDefault="00C02504" w:rsidP="00311E61">
            <w:pPr>
              <w:pStyle w:val="ChartNorm"/>
            </w:pPr>
            <w:r>
              <w:t>Wie Ü1</w:t>
            </w:r>
            <w:r w:rsidR="00311E61">
              <w:t xml:space="preserve">, dazu verschiedene Nahrungsmittel (oder Bilder davon, siehe L2 und </w:t>
            </w:r>
            <w:r w:rsidR="006F074E">
              <w:t>L</w:t>
            </w:r>
            <w:r w:rsidR="00311E61">
              <w:t>3).</w:t>
            </w:r>
          </w:p>
          <w:p w:rsidR="00C02504" w:rsidRDefault="00C02504" w:rsidP="00311E61">
            <w:pPr>
              <w:pStyle w:val="ChartNorm"/>
            </w:pPr>
          </w:p>
        </w:tc>
      </w:tr>
      <w:tr w:rsidR="00C02504" w:rsidTr="008B702B">
        <w:tc>
          <w:tcPr>
            <w:tcW w:w="2127" w:type="dxa"/>
          </w:tcPr>
          <w:p w:rsidR="00C02504" w:rsidRDefault="00C02504" w:rsidP="00DD7781">
            <w:pPr>
              <w:pStyle w:val="ChartTitle"/>
            </w:pPr>
            <w:r>
              <w:t>Übung 3: Essen und Trinken (Reaktionsübung)</w:t>
            </w:r>
          </w:p>
        </w:tc>
        <w:tc>
          <w:tcPr>
            <w:tcW w:w="4536" w:type="dxa"/>
          </w:tcPr>
          <w:p w:rsidR="00C02504" w:rsidRDefault="00DD7781" w:rsidP="00C01851">
            <w:pPr>
              <w:pStyle w:val="ChartNorm"/>
            </w:pPr>
            <w:r>
              <w:t xml:space="preserve">Teil 1: </w:t>
            </w:r>
            <w:r w:rsidR="00C02504" w:rsidRPr="00DD7781">
              <w:t xml:space="preserve">Der Sprachpate macht Aussagen wie: </w:t>
            </w:r>
            <w:r w:rsidR="00C02504" w:rsidRPr="00DD7781">
              <w:rPr>
                <w:i/>
              </w:rPr>
              <w:t>A trinkt ein Glas Milch. B schenkt Wasser in die Tasse ein. C nimmt den Krug. Er schenkt Tee in das Glas ein. D stellt die Tasse auf den Tisch. E füllt das Glas mit Saft. F isst eine Karotte. B nimmt eine Karotte. Er gibt sie C.</w:t>
            </w:r>
            <w:r w:rsidR="005069D4">
              <w:rPr>
                <w:i/>
              </w:rPr>
              <w:t xml:space="preserve"> </w:t>
            </w:r>
            <w:r w:rsidR="00C02504" w:rsidRPr="00DD7781">
              <w:rPr>
                <w:i/>
              </w:rPr>
              <w:t>Du trinkst ein Glas Wasser. Ihr nehmt den</w:t>
            </w:r>
            <w:r w:rsidR="00C02504" w:rsidRPr="00C01851">
              <w:rPr>
                <w:i/>
              </w:rPr>
              <w:t xml:space="preserve"> Krug und schenkt Tee ein.</w:t>
            </w:r>
            <w:r w:rsidR="00C02504">
              <w:t xml:space="preserve"> Usw. </w:t>
            </w:r>
          </w:p>
          <w:p w:rsidR="00C02504" w:rsidRDefault="00C02504" w:rsidP="00C01851">
            <w:pPr>
              <w:pStyle w:val="ChartNorm"/>
            </w:pPr>
            <w:r>
              <w:t>Die Lernenden reagieren auf die Aussagen, in dem sie das Beschriebene ausführen.</w:t>
            </w:r>
          </w:p>
          <w:p w:rsidR="00C02504" w:rsidRDefault="00C02504" w:rsidP="00C01851">
            <w:pPr>
              <w:pStyle w:val="ChartNorm"/>
            </w:pPr>
            <w:r>
              <w:t>Einen Teil dieser Übung aufnehmen.</w:t>
            </w:r>
          </w:p>
          <w:p w:rsidR="00C02504" w:rsidRDefault="00C02504" w:rsidP="00C01851">
            <w:pPr>
              <w:pStyle w:val="ChartNorm"/>
            </w:pPr>
            <w:r>
              <w:t xml:space="preserve">Bei </w:t>
            </w:r>
            <w:r w:rsidRPr="001A696E">
              <w:rPr>
                <w:i/>
              </w:rPr>
              <w:t>du-</w:t>
            </w:r>
            <w:r>
              <w:t xml:space="preserve"> und </w:t>
            </w:r>
            <w:r w:rsidRPr="001A696E">
              <w:rPr>
                <w:i/>
              </w:rPr>
              <w:t>ihr-</w:t>
            </w:r>
            <w:r>
              <w:t>Sätzen müssen die betreffenden Lernenden direkt angesprochen werden. Jeder soll mehrmals drankommen mit Ausführen.</w:t>
            </w:r>
          </w:p>
          <w:p w:rsidR="00DD7781" w:rsidRDefault="00DD7781" w:rsidP="00DD7781">
            <w:pPr>
              <w:pStyle w:val="ChartNorm"/>
            </w:pPr>
            <w:r>
              <w:t xml:space="preserve">Teil 2: Die Plüschtiere und Spielfiguren werden zusätzlich auf den Tisch gelegt. Der Sprachpate macht Aussagen wie: </w:t>
            </w:r>
            <w:r w:rsidRPr="00C01851">
              <w:rPr>
                <w:i/>
              </w:rPr>
              <w:t xml:space="preserve">Ich esse eine Karotte, das Mädchen trinkt Wasser, der Junge trinkt Saft, </w:t>
            </w:r>
            <w:r>
              <w:rPr>
                <w:i/>
              </w:rPr>
              <w:t xml:space="preserve">das Pferd isst eine Karotte, </w:t>
            </w:r>
            <w:r w:rsidRPr="00C01851">
              <w:rPr>
                <w:i/>
              </w:rPr>
              <w:t>der Mann schenkt Milch in die Tasse ein, die Frau nimmt die Tasse, der Hund isst eine Kartoffel,</w:t>
            </w:r>
            <w:r>
              <w:t xml:space="preserve"> usw. Die Lernenden führen reihum aus, was der Sprachpate sagt (bzw. bewegt die Figur oder das Plüschtier entsprechend).</w:t>
            </w:r>
          </w:p>
          <w:p w:rsidR="00DD7781" w:rsidRDefault="00DD7781" w:rsidP="00DD7781">
            <w:pPr>
              <w:pStyle w:val="ChartNorm"/>
            </w:pPr>
            <w:r>
              <w:lastRenderedPageBreak/>
              <w:t>Einen Teil dieser Übung aufnehmen.</w:t>
            </w:r>
          </w:p>
        </w:tc>
        <w:tc>
          <w:tcPr>
            <w:tcW w:w="2964" w:type="dxa"/>
          </w:tcPr>
          <w:p w:rsidR="00C02504" w:rsidRDefault="00311E61" w:rsidP="00DE1521">
            <w:pPr>
              <w:pStyle w:val="ChartNorm"/>
            </w:pPr>
            <w:r>
              <w:lastRenderedPageBreak/>
              <w:t>Wie Ü2, dazu einige Getränke oder Bilder (L14), sowie Gefä</w:t>
            </w:r>
            <w:r w:rsidR="00B71F9C">
              <w:t>ß</w:t>
            </w:r>
            <w:r>
              <w:t>e, z.B. ein Krug, eine Schüssel und einige Tassen und Gläser.</w:t>
            </w:r>
          </w:p>
          <w:p w:rsidR="00C02504" w:rsidRDefault="00C02504" w:rsidP="00DE1521">
            <w:pPr>
              <w:pStyle w:val="ChartNorm"/>
            </w:pPr>
          </w:p>
          <w:p w:rsidR="00DD7781" w:rsidRDefault="00DD7781" w:rsidP="00DD7781">
            <w:pPr>
              <w:pStyle w:val="ChartNorm"/>
            </w:pPr>
            <w:r>
              <w:t>Für Teil 2 zusätzlich einige Spielfiguren und einige Plüschtiere (oder Bilder von Tieren, siehe L11).</w:t>
            </w:r>
          </w:p>
        </w:tc>
      </w:tr>
      <w:tr w:rsidR="00C02504" w:rsidTr="008B702B">
        <w:tc>
          <w:tcPr>
            <w:tcW w:w="2127" w:type="dxa"/>
          </w:tcPr>
          <w:p w:rsidR="00C02504" w:rsidRDefault="00C02504" w:rsidP="00C02504">
            <w:pPr>
              <w:pStyle w:val="ChartTitle"/>
            </w:pPr>
            <w:r>
              <w:lastRenderedPageBreak/>
              <w:t>Übung 4 - Sprechübung</w:t>
            </w:r>
          </w:p>
        </w:tc>
        <w:tc>
          <w:tcPr>
            <w:tcW w:w="4536" w:type="dxa"/>
          </w:tcPr>
          <w:p w:rsidR="00C02504" w:rsidRDefault="00C02504" w:rsidP="00207131">
            <w:pPr>
              <w:pStyle w:val="ChartNorm"/>
            </w:pPr>
            <w:r>
              <w:t xml:space="preserve">Die Lernenden benennen die Dinge, die auf dem Tisch liegen: </w:t>
            </w:r>
            <w:r w:rsidRPr="00562070">
              <w:rPr>
                <w:i/>
              </w:rPr>
              <w:t xml:space="preserve">Das ist ein Mann, das ist eine </w:t>
            </w:r>
            <w:r w:rsidRPr="001A696E">
              <w:t>Karotte</w:t>
            </w:r>
            <w:r w:rsidRPr="00562070">
              <w:rPr>
                <w:i/>
              </w:rPr>
              <w:t>, das ist ein Junge,</w:t>
            </w:r>
            <w:r>
              <w:t xml:space="preserve"> usw.</w:t>
            </w:r>
          </w:p>
          <w:p w:rsidR="00C02504" w:rsidRDefault="00C02504" w:rsidP="00207131">
            <w:pPr>
              <w:pStyle w:val="ChartNorm"/>
            </w:pPr>
            <w:r>
              <w:t>Jeder wählt selber, was er benennen will, so wird niemand bloßgestellt.</w:t>
            </w:r>
          </w:p>
        </w:tc>
        <w:tc>
          <w:tcPr>
            <w:tcW w:w="2964" w:type="dxa"/>
          </w:tcPr>
          <w:p w:rsidR="00C02504" w:rsidRDefault="00C02504" w:rsidP="00C01851">
            <w:pPr>
              <w:pStyle w:val="ChartNorm"/>
            </w:pPr>
            <w:r>
              <w:t xml:space="preserve">Wie </w:t>
            </w:r>
            <w:r w:rsidR="00542020">
              <w:t>Ü</w:t>
            </w:r>
            <w:r w:rsidR="00311E61">
              <w:t>3</w:t>
            </w:r>
            <w:r w:rsidR="00DD7781">
              <w:t xml:space="preserve"> Teil 2</w:t>
            </w:r>
            <w:r>
              <w:t>.</w:t>
            </w:r>
          </w:p>
        </w:tc>
      </w:tr>
      <w:tr w:rsidR="00C02504" w:rsidTr="008B702B">
        <w:tc>
          <w:tcPr>
            <w:tcW w:w="2127" w:type="dxa"/>
          </w:tcPr>
          <w:p w:rsidR="00C02504" w:rsidRDefault="00C02504" w:rsidP="00C01851">
            <w:pPr>
              <w:pStyle w:val="ChartTitle"/>
            </w:pPr>
            <w:r>
              <w:t>Übung 5: Dinge an bestimmte Orte legen (Reaktionsübung)</w:t>
            </w:r>
          </w:p>
        </w:tc>
        <w:tc>
          <w:tcPr>
            <w:tcW w:w="4536" w:type="dxa"/>
          </w:tcPr>
          <w:p w:rsidR="00C02504" w:rsidRDefault="00C02504" w:rsidP="00C01851">
            <w:pPr>
              <w:pStyle w:val="ChartNorm"/>
            </w:pPr>
            <w:r>
              <w:t>Auf dem Tisch Gegenstände auslegen, die als Orte dienen können (</w:t>
            </w:r>
            <w:r w:rsidR="00DD7781">
              <w:t xml:space="preserve">z.B. </w:t>
            </w:r>
            <w:r>
              <w:t xml:space="preserve">verschiedene Gefäße, </w:t>
            </w:r>
            <w:r w:rsidR="001A696E">
              <w:t xml:space="preserve">darunter </w:t>
            </w:r>
            <w:r>
              <w:t>ein Karton</w:t>
            </w:r>
            <w:r w:rsidR="005D1ADF">
              <w:t>, auf die Seite gelegt, damit man Dinge vor, hinter, auf und in den Karton legen kann</w:t>
            </w:r>
            <w:r>
              <w:t xml:space="preserve">). Auch die übrigen Gegenstände auf dem Tisch auslegen. Der Sprachpate gibt nun Anweisungen wie: </w:t>
            </w:r>
            <w:r>
              <w:rPr>
                <w:i/>
              </w:rPr>
              <w:t>A legt das Messer auf den Teller, B legt den Holzlöffel neben die Schüssel, C legt die Reibe/Raffel auf das Heft, D stellt das Glas hinter den Karton, E legt den Holzlöffel zwischen die Pfanne und den Messbecher,</w:t>
            </w:r>
            <w:r>
              <w:t xml:space="preserve"> usw.</w:t>
            </w:r>
          </w:p>
          <w:p w:rsidR="00C02504" w:rsidRDefault="00C02504" w:rsidP="00C01851">
            <w:pPr>
              <w:pStyle w:val="ChartNorm"/>
            </w:pPr>
            <w:r>
              <w:t xml:space="preserve">Der Sprachpate verwendet dabei die Wörter </w:t>
            </w:r>
            <w:r>
              <w:rPr>
                <w:i/>
              </w:rPr>
              <w:t>in, auf, unter, neben, hinter, zwischen.</w:t>
            </w:r>
            <w:r>
              <w:t xml:space="preserve"> – Die Lernenden reagieren, indem sie die entsprechenden Gegenstände an die richtigen Orte legen.</w:t>
            </w:r>
          </w:p>
          <w:p w:rsidR="00C02504" w:rsidRDefault="00C02504" w:rsidP="00C01851">
            <w:pPr>
              <w:pStyle w:val="ChartNorm"/>
            </w:pPr>
            <w:r>
              <w:t xml:space="preserve">Den Karton kann man sowohl für </w:t>
            </w:r>
            <w:r w:rsidRPr="007A456F">
              <w:rPr>
                <w:i/>
              </w:rPr>
              <w:t>auf</w:t>
            </w:r>
            <w:r>
              <w:t xml:space="preserve"> als auch für </w:t>
            </w:r>
            <w:r w:rsidRPr="007A456F">
              <w:rPr>
                <w:i/>
              </w:rPr>
              <w:t>in</w:t>
            </w:r>
            <w:r>
              <w:t xml:space="preserve"> verwenden</w:t>
            </w:r>
            <w:r w:rsidR="00F5369B">
              <w:t>, und natürlich auch für hinter, neben usw</w:t>
            </w:r>
            <w:r>
              <w:t>.</w:t>
            </w:r>
          </w:p>
          <w:p w:rsidR="00C02504" w:rsidRDefault="00C02504" w:rsidP="00C01851">
            <w:pPr>
              <w:pStyle w:val="ChartNorm"/>
            </w:pPr>
            <w:r>
              <w:rPr>
                <w:b/>
                <w:i/>
              </w:rPr>
              <w:t>Karton</w:t>
            </w:r>
            <w:r>
              <w:t xml:space="preserve"> ist in dieser Übung neu.</w:t>
            </w:r>
          </w:p>
          <w:p w:rsidR="00C02504" w:rsidRDefault="00C02504" w:rsidP="00C01851">
            <w:pPr>
              <w:pStyle w:val="ChartNorm"/>
            </w:pPr>
            <w:r>
              <w:t>Einen Teil dieser Übung aufnehmen.</w:t>
            </w:r>
          </w:p>
        </w:tc>
        <w:tc>
          <w:tcPr>
            <w:tcW w:w="2964" w:type="dxa"/>
          </w:tcPr>
          <w:p w:rsidR="00C02504" w:rsidRDefault="00C02504" w:rsidP="00F5369B">
            <w:pPr>
              <w:pStyle w:val="ChartNorm"/>
            </w:pPr>
            <w:r>
              <w:t xml:space="preserve">Wie Ü4, dazu einen oder zwei Kartons (Schuhkartons oder kleiner), einige Teller und Tassen, sowie einige kleinere Gegenstände aus den bisherigen Lektionen. Es können solche sein, die noch nicht so gut sitzen und vertieft werden müssen. </w:t>
            </w:r>
          </w:p>
        </w:tc>
      </w:tr>
      <w:tr w:rsidR="00C02504" w:rsidTr="008B702B">
        <w:tc>
          <w:tcPr>
            <w:tcW w:w="2127" w:type="dxa"/>
          </w:tcPr>
          <w:p w:rsidR="00C02504" w:rsidRDefault="00C02504" w:rsidP="00533467">
            <w:pPr>
              <w:pStyle w:val="ChartTitle"/>
            </w:pPr>
            <w:r>
              <w:t xml:space="preserve">Übung 6: </w:t>
            </w:r>
            <w:r>
              <w:rPr>
                <w:i/>
              </w:rPr>
              <w:t>ich habe, du hast</w:t>
            </w:r>
            <w:r>
              <w:t xml:space="preserve"> (Sprechübung)</w:t>
            </w:r>
          </w:p>
        </w:tc>
        <w:tc>
          <w:tcPr>
            <w:tcW w:w="4536" w:type="dxa"/>
          </w:tcPr>
          <w:p w:rsidR="00872030" w:rsidRDefault="00C02504" w:rsidP="00D7012F">
            <w:pPr>
              <w:pStyle w:val="ChartNorm"/>
            </w:pPr>
            <w:r>
              <w:t xml:space="preserve">Ein halbes Dutzend bekannter Gegenstände liegt auf dem Tisch. Der Sprachpate nimmt einen und sagt z.B. </w:t>
            </w:r>
            <w:r>
              <w:rPr>
                <w:i/>
              </w:rPr>
              <w:t>Ich habe die Birne</w:t>
            </w:r>
            <w:r>
              <w:t xml:space="preserve">. Er gibt sie einem Lernenden und sagt: </w:t>
            </w:r>
            <w:r>
              <w:rPr>
                <w:i/>
              </w:rPr>
              <w:t xml:space="preserve">Du hast die Birne. </w:t>
            </w:r>
            <w:r>
              <w:t>Er wiederholt dies mit verschieden</w:t>
            </w:r>
            <w:r w:rsidR="00872030">
              <w:t>en Gegenständen.</w:t>
            </w:r>
          </w:p>
          <w:p w:rsidR="00C02504" w:rsidRDefault="00C02504" w:rsidP="00D7012F">
            <w:pPr>
              <w:pStyle w:val="ChartNorm"/>
            </w:pPr>
            <w:r w:rsidRPr="00F5369B">
              <w:t>Aufnehmen</w:t>
            </w:r>
            <w:r w:rsidR="00F5369B">
              <w:t>.</w:t>
            </w:r>
          </w:p>
          <w:p w:rsidR="00C02504" w:rsidRDefault="00C02504" w:rsidP="00F5369B">
            <w:pPr>
              <w:pStyle w:val="ChartNorm"/>
            </w:pPr>
            <w:r>
              <w:t xml:space="preserve">Dann werden die Gegenstände an alle Anwesenden verteilt. Die Lernenden machen </w:t>
            </w:r>
            <w:r w:rsidRPr="007A456F">
              <w:rPr>
                <w:i/>
              </w:rPr>
              <w:t>ich habe</w:t>
            </w:r>
            <w:r>
              <w:t xml:space="preserve">- und </w:t>
            </w:r>
            <w:r w:rsidRPr="007A456F">
              <w:rPr>
                <w:i/>
              </w:rPr>
              <w:t>du hast</w:t>
            </w:r>
            <w:r>
              <w:t>-Aussagen. Bei Bedarf korr</w:t>
            </w:r>
            <w:r w:rsidR="00F5369B">
              <w:t xml:space="preserve">ekt wiederholen. </w:t>
            </w:r>
          </w:p>
        </w:tc>
        <w:tc>
          <w:tcPr>
            <w:tcW w:w="2964" w:type="dxa"/>
          </w:tcPr>
          <w:p w:rsidR="00C02504" w:rsidRDefault="00C02504" w:rsidP="00F5369B">
            <w:pPr>
              <w:pStyle w:val="ChartNorm"/>
            </w:pPr>
            <w:r>
              <w:t>Etwa ein halbes Dutzend bekannter Gegenstände (oder Bilder davon), z.B. die Nahrungsmittel aus Ü</w:t>
            </w:r>
            <w:r w:rsidR="00F5369B">
              <w:t>2.</w:t>
            </w:r>
          </w:p>
        </w:tc>
      </w:tr>
      <w:tr w:rsidR="00C02504" w:rsidTr="008B702B">
        <w:tc>
          <w:tcPr>
            <w:tcW w:w="2127" w:type="dxa"/>
          </w:tcPr>
          <w:p w:rsidR="00C02504" w:rsidRDefault="00C02504" w:rsidP="0044093C">
            <w:pPr>
              <w:pStyle w:val="ChartTitle"/>
            </w:pPr>
            <w:r>
              <w:t xml:space="preserve">Übung 7: </w:t>
            </w:r>
            <w:r w:rsidRPr="00F5369B">
              <w:rPr>
                <w:i/>
              </w:rPr>
              <w:t>„Was ist das?“</w:t>
            </w:r>
            <w:r>
              <w:t xml:space="preserve"> (Sprechübung)</w:t>
            </w:r>
          </w:p>
        </w:tc>
        <w:tc>
          <w:tcPr>
            <w:tcW w:w="4536" w:type="dxa"/>
          </w:tcPr>
          <w:p w:rsidR="00C02504" w:rsidRDefault="00150BBE" w:rsidP="00B020D4">
            <w:pPr>
              <w:pStyle w:val="ChartNorm"/>
              <w:rPr>
                <w:i/>
              </w:rPr>
            </w:pPr>
            <w:r>
              <w:t xml:space="preserve">Teil 1: </w:t>
            </w:r>
            <w:r w:rsidR="00C02504">
              <w:t xml:space="preserve">Der Sprachpate stellt Fragen wie: </w:t>
            </w:r>
            <w:r w:rsidR="00C02504">
              <w:rPr>
                <w:i/>
              </w:rPr>
              <w:t xml:space="preserve">Ist das ein Apfel? – Ja </w:t>
            </w:r>
            <w:r w:rsidR="00C02504" w:rsidRPr="00B020D4">
              <w:t>oder</w:t>
            </w:r>
            <w:r w:rsidR="00C02504">
              <w:rPr>
                <w:i/>
              </w:rPr>
              <w:t xml:space="preserve"> Nein.</w:t>
            </w:r>
          </w:p>
          <w:p w:rsidR="005D1ADF" w:rsidRDefault="00C02504" w:rsidP="007A456F">
            <w:pPr>
              <w:pStyle w:val="ChartNorm"/>
            </w:pPr>
            <w:r w:rsidRPr="00B020D4">
              <w:t>Wenn die Lernend</w:t>
            </w:r>
            <w:r w:rsidR="005069D4">
              <w:t>en fit sind, könnte die Antwort</w:t>
            </w:r>
            <w:r w:rsidRPr="00B020D4">
              <w:t xml:space="preserve"> auch hei</w:t>
            </w:r>
            <w:r>
              <w:t>ßen</w:t>
            </w:r>
            <w:r w:rsidRPr="00B020D4">
              <w:t>:</w:t>
            </w:r>
            <w:r>
              <w:rPr>
                <w:i/>
              </w:rPr>
              <w:t xml:space="preserve"> Ja, das ist ein Apfel. </w:t>
            </w:r>
            <w:r w:rsidRPr="00B020D4">
              <w:t>Oder:</w:t>
            </w:r>
            <w:r>
              <w:rPr>
                <w:i/>
              </w:rPr>
              <w:t xml:space="preserve"> Nein, das ist kein Apfel, das ist eine Birne. </w:t>
            </w:r>
            <w:r>
              <w:t xml:space="preserve">Die Lernenden können sich auch </w:t>
            </w:r>
            <w:r>
              <w:lastRenderedPageBreak/>
              <w:t>gegenseitig solche Fragen stellen.</w:t>
            </w:r>
          </w:p>
          <w:p w:rsidR="00C02504" w:rsidRDefault="00150BBE" w:rsidP="007A456F">
            <w:pPr>
              <w:pStyle w:val="ChartNorm"/>
            </w:pPr>
            <w:r>
              <w:t>Teil 2: D</w:t>
            </w:r>
            <w:r w:rsidR="00C02504">
              <w:t>er Sprachpate</w:t>
            </w:r>
            <w:r>
              <w:t xml:space="preserve"> deutet</w:t>
            </w:r>
            <w:r w:rsidR="00307A09">
              <w:t xml:space="preserve"> </w:t>
            </w:r>
            <w:r w:rsidR="00C02504">
              <w:t xml:space="preserve">auf einen der Gegenstände auf dem Tisch </w:t>
            </w:r>
            <w:r>
              <w:t>und fragt</w:t>
            </w:r>
            <w:r w:rsidR="00C02504">
              <w:t xml:space="preserve">: </w:t>
            </w:r>
            <w:r w:rsidR="00C02504">
              <w:rPr>
                <w:i/>
              </w:rPr>
              <w:t xml:space="preserve">Was ist das? </w:t>
            </w:r>
            <w:r w:rsidR="00C02504">
              <w:t xml:space="preserve">Die Lernenden antworten z.B.: </w:t>
            </w:r>
            <w:r w:rsidR="00C02504">
              <w:rPr>
                <w:i/>
              </w:rPr>
              <w:t>Das ist ein Apfel</w:t>
            </w:r>
            <w:r w:rsidR="00C02504">
              <w:t xml:space="preserve">. Oder </w:t>
            </w:r>
            <w:r w:rsidR="00C02504">
              <w:rPr>
                <w:i/>
              </w:rPr>
              <w:t>Das ist eine Birne</w:t>
            </w:r>
            <w:r w:rsidR="00C02504">
              <w:t xml:space="preserve">. Usw. </w:t>
            </w:r>
          </w:p>
          <w:p w:rsidR="00C02504" w:rsidRDefault="00C02504" w:rsidP="007A456F">
            <w:pPr>
              <w:pStyle w:val="ChartNorm"/>
            </w:pPr>
            <w:r>
              <w:t>Aufnehmen.</w:t>
            </w:r>
          </w:p>
          <w:p w:rsidR="00C02504" w:rsidRDefault="00C02504" w:rsidP="007A456F">
            <w:pPr>
              <w:pStyle w:val="ChartNorm"/>
            </w:pPr>
            <w:r>
              <w:t>Siehe Anmerkung.</w:t>
            </w:r>
          </w:p>
        </w:tc>
        <w:tc>
          <w:tcPr>
            <w:tcW w:w="2964" w:type="dxa"/>
          </w:tcPr>
          <w:p w:rsidR="00C02504" w:rsidRDefault="00C02504" w:rsidP="00F5369B">
            <w:pPr>
              <w:pStyle w:val="ChartNorm"/>
            </w:pPr>
            <w:r>
              <w:lastRenderedPageBreak/>
              <w:t>Wie Ü6</w:t>
            </w:r>
          </w:p>
        </w:tc>
      </w:tr>
    </w:tbl>
    <w:p w:rsidR="00D95CE2" w:rsidRDefault="00D95CE2">
      <w:pPr>
        <w:pStyle w:val="Standard1"/>
        <w:rPr>
          <w:rFonts w:ascii="Calibri" w:eastAsia="Calibri" w:hAnsi="Calibri" w:cs="Calibri"/>
        </w:rPr>
      </w:pPr>
    </w:p>
    <w:p w:rsidR="001A696E" w:rsidRDefault="00E25222" w:rsidP="00D7012F">
      <w:pPr>
        <w:pStyle w:val="NormalText"/>
      </w:pPr>
      <w:r>
        <w:rPr>
          <w:b/>
        </w:rPr>
        <w:t xml:space="preserve">Anmerkung zu einzelnen neuen Wörtern: </w:t>
      </w:r>
      <w:r>
        <w:t xml:space="preserve">In dieser Lektion kommen einzelne neue Wörter vor, wie </w:t>
      </w:r>
      <w:r w:rsidR="00183DD1">
        <w:rPr>
          <w:i/>
        </w:rPr>
        <w:t>ich esse</w:t>
      </w:r>
      <w:r>
        <w:rPr>
          <w:i/>
        </w:rPr>
        <w:t xml:space="preserve"> </w:t>
      </w:r>
      <w:r>
        <w:t xml:space="preserve">und </w:t>
      </w:r>
      <w:r w:rsidR="00183DD1">
        <w:rPr>
          <w:i/>
        </w:rPr>
        <w:t>ich s</w:t>
      </w:r>
      <w:r>
        <w:rPr>
          <w:i/>
        </w:rPr>
        <w:t>chneide</w:t>
      </w:r>
      <w:r>
        <w:t>. Diese kann man sozusagen nebenbei einführen, ohne eine Schnelles-Dutzend-Übung.</w:t>
      </w:r>
    </w:p>
    <w:p w:rsidR="001A696E" w:rsidRDefault="001A696E">
      <w:pPr>
        <w:widowControl w:val="0"/>
        <w:pBdr>
          <w:top w:val="nil"/>
          <w:left w:val="nil"/>
          <w:bottom w:val="nil"/>
          <w:right w:val="nil"/>
          <w:between w:val="nil"/>
        </w:pBdr>
        <w:spacing w:after="60"/>
        <w:rPr>
          <w:rFonts w:ascii="Calibri" w:eastAsia="Calibri" w:hAnsi="Calibri" w:cs="Calibri"/>
          <w:color w:val="000000"/>
          <w:szCs w:val="22"/>
        </w:rPr>
      </w:pPr>
      <w: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B84158" w:rsidRPr="00950880" w:rsidTr="00192A0C">
        <w:trPr>
          <w:cantSplit/>
          <w:trHeight w:hRule="exact" w:val="3402"/>
          <w:jc w:val="center"/>
        </w:trPr>
        <w:tc>
          <w:tcPr>
            <w:tcW w:w="3492" w:type="dxa"/>
            <w:tcMar>
              <w:left w:w="0" w:type="dxa"/>
              <w:right w:w="0" w:type="dxa"/>
            </w:tcMar>
            <w:vAlign w:val="center"/>
          </w:tcPr>
          <w:p w:rsidR="00B84158" w:rsidRPr="00950880" w:rsidRDefault="00B84158" w:rsidP="0036792F">
            <w:pPr>
              <w:spacing w:before="96" w:after="96"/>
              <w:jc w:val="center"/>
              <w:rPr>
                <w:rFonts w:cstheme="minorHAnsi"/>
                <w:sz w:val="32"/>
                <w:szCs w:val="32"/>
                <w:lang w:val="de-DE"/>
              </w:rPr>
            </w:pPr>
            <w:r w:rsidRPr="00984732">
              <w:rPr>
                <w:rFonts w:cstheme="minorHAnsi"/>
                <w:noProof/>
                <w:sz w:val="32"/>
                <w:szCs w:val="32"/>
              </w:rPr>
              <w:lastRenderedPageBreak/>
              <w:drawing>
                <wp:inline distT="0" distB="0" distL="0" distR="0">
                  <wp:extent cx="2082800" cy="1807388"/>
                  <wp:effectExtent l="0" t="0" r="0" b="2540"/>
                  <wp:docPr id="4" name="Picture 46" descr="I:\Deutschkurse\selber unterrichten\16-20\016\Me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Deutschkurse\selber unterrichten\16-20\016\Messer.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4409" cy="1808784"/>
                          </a:xfrm>
                          <a:prstGeom prst="rect">
                            <a:avLst/>
                          </a:prstGeom>
                          <a:noFill/>
                          <a:ln>
                            <a:noFill/>
                          </a:ln>
                        </pic:spPr>
                      </pic:pic>
                    </a:graphicData>
                  </a:graphic>
                </wp:inline>
              </w:drawing>
            </w:r>
          </w:p>
        </w:tc>
        <w:tc>
          <w:tcPr>
            <w:tcW w:w="3493" w:type="dxa"/>
            <w:tcMar>
              <w:left w:w="0" w:type="dxa"/>
              <w:right w:w="0" w:type="dxa"/>
            </w:tcMar>
            <w:vAlign w:val="center"/>
          </w:tcPr>
          <w:p w:rsidR="00B84158" w:rsidRPr="00950880" w:rsidRDefault="00B84158" w:rsidP="0036792F">
            <w:pPr>
              <w:spacing w:before="96" w:after="96"/>
              <w:jc w:val="center"/>
              <w:rPr>
                <w:rFonts w:cstheme="minorHAnsi"/>
                <w:sz w:val="32"/>
                <w:szCs w:val="32"/>
                <w:lang w:val="de-DE"/>
              </w:rPr>
            </w:pPr>
            <w:r w:rsidRPr="00C05C3F">
              <w:rPr>
                <w:rFonts w:cstheme="minorHAnsi"/>
                <w:noProof/>
                <w:sz w:val="32"/>
                <w:szCs w:val="32"/>
              </w:rPr>
              <w:drawing>
                <wp:inline distT="0" distB="0" distL="0" distR="0">
                  <wp:extent cx="2039275" cy="1892300"/>
                  <wp:effectExtent l="0" t="0" r="0" b="0"/>
                  <wp:docPr id="5" name="Picture 1" descr="I:\Deutschkurse\selber unterrichten\16-20\016\G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6-20\016\Gabel.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3911" cy="1896602"/>
                          </a:xfrm>
                          <a:prstGeom prst="rect">
                            <a:avLst/>
                          </a:prstGeom>
                          <a:noFill/>
                          <a:ln>
                            <a:noFill/>
                          </a:ln>
                        </pic:spPr>
                      </pic:pic>
                    </a:graphicData>
                  </a:graphic>
                </wp:inline>
              </w:drawing>
            </w:r>
          </w:p>
        </w:tc>
        <w:tc>
          <w:tcPr>
            <w:tcW w:w="3493" w:type="dxa"/>
            <w:tcMar>
              <w:left w:w="0" w:type="dxa"/>
              <w:right w:w="0" w:type="dxa"/>
            </w:tcMar>
            <w:vAlign w:val="center"/>
          </w:tcPr>
          <w:p w:rsidR="00B84158" w:rsidRPr="00950880" w:rsidRDefault="00B84158" w:rsidP="0036792F">
            <w:pPr>
              <w:spacing w:before="96" w:after="96"/>
              <w:jc w:val="center"/>
              <w:rPr>
                <w:rFonts w:cstheme="minorHAnsi"/>
                <w:sz w:val="32"/>
                <w:szCs w:val="32"/>
                <w:lang w:val="de-DE"/>
              </w:rPr>
            </w:pPr>
            <w:r w:rsidRPr="00C05C3F">
              <w:rPr>
                <w:rFonts w:cstheme="minorHAnsi"/>
                <w:noProof/>
                <w:sz w:val="32"/>
                <w:szCs w:val="32"/>
              </w:rPr>
              <w:drawing>
                <wp:inline distT="0" distB="0" distL="0" distR="0">
                  <wp:extent cx="2107933" cy="1854200"/>
                  <wp:effectExtent l="0" t="0" r="6985" b="0"/>
                  <wp:docPr id="3" name="Picture 3" descr="I:\Deutschkurse\selber unterrichten\16-20\016\Löf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16-20\016\Löffel.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3828" cy="1859385"/>
                          </a:xfrm>
                          <a:prstGeom prst="rect">
                            <a:avLst/>
                          </a:prstGeom>
                          <a:noFill/>
                          <a:ln>
                            <a:noFill/>
                          </a:ln>
                        </pic:spPr>
                      </pic:pic>
                    </a:graphicData>
                  </a:graphic>
                </wp:inline>
              </w:drawing>
            </w:r>
          </w:p>
        </w:tc>
      </w:tr>
      <w:tr w:rsidR="00B84158" w:rsidRPr="00950880" w:rsidTr="00192A0C">
        <w:trPr>
          <w:cantSplit/>
          <w:trHeight w:hRule="exact" w:val="3402"/>
          <w:jc w:val="center"/>
        </w:trPr>
        <w:tc>
          <w:tcPr>
            <w:tcW w:w="3492" w:type="dxa"/>
            <w:tcMar>
              <w:left w:w="0" w:type="dxa"/>
              <w:right w:w="0" w:type="dxa"/>
            </w:tcMar>
            <w:vAlign w:val="center"/>
          </w:tcPr>
          <w:p w:rsidR="00B84158" w:rsidRPr="00950880" w:rsidRDefault="00B84158" w:rsidP="0036792F">
            <w:pPr>
              <w:spacing w:before="96" w:after="96"/>
              <w:jc w:val="center"/>
              <w:rPr>
                <w:rFonts w:cstheme="minorHAnsi"/>
                <w:sz w:val="32"/>
                <w:szCs w:val="32"/>
                <w:lang w:val="de-DE"/>
              </w:rPr>
            </w:pPr>
            <w:r w:rsidRPr="0047224C">
              <w:rPr>
                <w:rFonts w:cstheme="minorHAnsi"/>
                <w:noProof/>
                <w:sz w:val="32"/>
                <w:szCs w:val="32"/>
              </w:rPr>
              <w:drawing>
                <wp:inline distT="0" distB="0" distL="0" distR="0">
                  <wp:extent cx="1993391" cy="1671637"/>
                  <wp:effectExtent l="0" t="0" r="6985" b="5080"/>
                  <wp:docPr id="13" name="Picture 5" descr="I:\Deutschkurse\selber unterrichten\16-20\016\Kochlöffel.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6-20\016\Kochlöffel.klein.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2135" cy="1678969"/>
                          </a:xfrm>
                          <a:prstGeom prst="rect">
                            <a:avLst/>
                          </a:prstGeom>
                          <a:noFill/>
                          <a:ln>
                            <a:noFill/>
                          </a:ln>
                        </pic:spPr>
                      </pic:pic>
                    </a:graphicData>
                  </a:graphic>
                </wp:inline>
              </w:drawing>
            </w:r>
          </w:p>
        </w:tc>
        <w:tc>
          <w:tcPr>
            <w:tcW w:w="3493" w:type="dxa"/>
            <w:tcMar>
              <w:left w:w="0" w:type="dxa"/>
              <w:right w:w="0" w:type="dxa"/>
            </w:tcMar>
            <w:vAlign w:val="center"/>
          </w:tcPr>
          <w:p w:rsidR="00B84158" w:rsidRPr="00950880" w:rsidRDefault="00B84158" w:rsidP="0036792F">
            <w:pPr>
              <w:spacing w:before="96" w:after="96"/>
              <w:jc w:val="center"/>
              <w:rPr>
                <w:rFonts w:cstheme="minorHAnsi"/>
                <w:sz w:val="32"/>
                <w:szCs w:val="32"/>
                <w:lang w:val="de-DE"/>
              </w:rPr>
            </w:pPr>
            <w:r w:rsidRPr="00C05C3F">
              <w:rPr>
                <w:rFonts w:cstheme="minorHAnsi"/>
                <w:noProof/>
                <w:sz w:val="32"/>
                <w:szCs w:val="32"/>
              </w:rPr>
              <w:drawing>
                <wp:inline distT="0" distB="0" distL="0" distR="0">
                  <wp:extent cx="2102485" cy="1930853"/>
                  <wp:effectExtent l="0" t="0" r="0" b="0"/>
                  <wp:docPr id="11" name="Picture 4" descr="I:\Deutschkurse\selber unterrichten\16-20\016\Pfanne-To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16-20\016\Pfanne-Topf.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8342" cy="1936232"/>
                          </a:xfrm>
                          <a:prstGeom prst="rect">
                            <a:avLst/>
                          </a:prstGeom>
                          <a:noFill/>
                          <a:ln>
                            <a:noFill/>
                          </a:ln>
                        </pic:spPr>
                      </pic:pic>
                    </a:graphicData>
                  </a:graphic>
                </wp:inline>
              </w:drawing>
            </w:r>
          </w:p>
        </w:tc>
        <w:tc>
          <w:tcPr>
            <w:tcW w:w="3493" w:type="dxa"/>
            <w:tcMar>
              <w:left w:w="0" w:type="dxa"/>
              <w:right w:w="0" w:type="dxa"/>
            </w:tcMar>
            <w:vAlign w:val="center"/>
          </w:tcPr>
          <w:p w:rsidR="00B84158" w:rsidRPr="00950880" w:rsidRDefault="00B84158" w:rsidP="0036792F">
            <w:pPr>
              <w:spacing w:before="96" w:after="96"/>
              <w:jc w:val="center"/>
              <w:rPr>
                <w:rFonts w:cstheme="minorHAnsi"/>
                <w:sz w:val="32"/>
                <w:szCs w:val="32"/>
                <w:lang w:val="de-DE"/>
              </w:rPr>
            </w:pPr>
            <w:r w:rsidRPr="00C05C3F">
              <w:rPr>
                <w:rFonts w:cstheme="minorHAnsi"/>
                <w:noProof/>
                <w:sz w:val="32"/>
                <w:szCs w:val="32"/>
              </w:rPr>
              <w:drawing>
                <wp:inline distT="0" distB="0" distL="0" distR="0">
                  <wp:extent cx="2035582" cy="1689100"/>
                  <wp:effectExtent l="0" t="0" r="3175" b="6350"/>
                  <wp:docPr id="6" name="Picture 6" descr="I:\Deutschkurse\selber unterrichten\16-20\016\Bratpfa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16-20\016\Bratpfanne.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3061" cy="1695306"/>
                          </a:xfrm>
                          <a:prstGeom prst="rect">
                            <a:avLst/>
                          </a:prstGeom>
                          <a:noFill/>
                          <a:ln>
                            <a:noFill/>
                          </a:ln>
                        </pic:spPr>
                      </pic:pic>
                    </a:graphicData>
                  </a:graphic>
                </wp:inline>
              </w:drawing>
            </w:r>
          </w:p>
        </w:tc>
      </w:tr>
      <w:tr w:rsidR="00B84158" w:rsidRPr="00950880" w:rsidTr="00192A0C">
        <w:trPr>
          <w:cantSplit/>
          <w:trHeight w:hRule="exact" w:val="3402"/>
          <w:jc w:val="center"/>
        </w:trPr>
        <w:tc>
          <w:tcPr>
            <w:tcW w:w="3492" w:type="dxa"/>
            <w:tcMar>
              <w:left w:w="0" w:type="dxa"/>
              <w:right w:w="0" w:type="dxa"/>
            </w:tcMar>
            <w:vAlign w:val="center"/>
          </w:tcPr>
          <w:p w:rsidR="00B84158" w:rsidRPr="00950880" w:rsidRDefault="004131B1" w:rsidP="0036792F">
            <w:pPr>
              <w:spacing w:before="96" w:after="96"/>
              <w:jc w:val="center"/>
              <w:rPr>
                <w:rFonts w:cstheme="minorHAnsi"/>
                <w:noProof/>
                <w:sz w:val="32"/>
                <w:szCs w:val="32"/>
              </w:rPr>
            </w:pPr>
            <w:r w:rsidRPr="004131B1">
              <w:rPr>
                <w:rFonts w:cstheme="minorHAnsi"/>
                <w:noProof/>
                <w:sz w:val="32"/>
                <w:szCs w:val="32"/>
              </w:rPr>
              <w:drawing>
                <wp:inline distT="0" distB="0" distL="0" distR="0">
                  <wp:extent cx="2072640" cy="1908290"/>
                  <wp:effectExtent l="0" t="0" r="381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080352" cy="1915390"/>
                          </a:xfrm>
                          <a:prstGeom prst="rect">
                            <a:avLst/>
                          </a:prstGeom>
                        </pic:spPr>
                      </pic:pic>
                    </a:graphicData>
                  </a:graphic>
                </wp:inline>
              </w:drawing>
            </w:r>
          </w:p>
        </w:tc>
        <w:tc>
          <w:tcPr>
            <w:tcW w:w="3493" w:type="dxa"/>
            <w:tcMar>
              <w:left w:w="0" w:type="dxa"/>
              <w:right w:w="0" w:type="dxa"/>
            </w:tcMar>
            <w:vAlign w:val="center"/>
          </w:tcPr>
          <w:p w:rsidR="00B84158" w:rsidRPr="00950880" w:rsidRDefault="004131B1" w:rsidP="0036792F">
            <w:pPr>
              <w:spacing w:before="96" w:after="96"/>
              <w:jc w:val="center"/>
              <w:rPr>
                <w:rFonts w:cstheme="minorHAnsi"/>
                <w:noProof/>
                <w:sz w:val="32"/>
                <w:szCs w:val="32"/>
              </w:rPr>
            </w:pPr>
            <w:r w:rsidRPr="004131B1">
              <w:rPr>
                <w:rFonts w:cstheme="minorHAnsi"/>
                <w:noProof/>
                <w:sz w:val="32"/>
                <w:szCs w:val="32"/>
              </w:rPr>
              <w:drawing>
                <wp:inline distT="0" distB="0" distL="0" distR="0">
                  <wp:extent cx="944962" cy="1729890"/>
                  <wp:effectExtent l="0" t="0" r="7620" b="381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944962" cy="1729890"/>
                          </a:xfrm>
                          <a:prstGeom prst="rect">
                            <a:avLst/>
                          </a:prstGeom>
                        </pic:spPr>
                      </pic:pic>
                    </a:graphicData>
                  </a:graphic>
                </wp:inline>
              </w:drawing>
            </w:r>
          </w:p>
        </w:tc>
        <w:tc>
          <w:tcPr>
            <w:tcW w:w="3493" w:type="dxa"/>
            <w:tcMar>
              <w:left w:w="0" w:type="dxa"/>
              <w:right w:w="0" w:type="dxa"/>
            </w:tcMar>
            <w:vAlign w:val="center"/>
          </w:tcPr>
          <w:p w:rsidR="00B84158" w:rsidRPr="00950880" w:rsidRDefault="004131B1" w:rsidP="0036792F">
            <w:pPr>
              <w:spacing w:before="96" w:after="96"/>
              <w:jc w:val="center"/>
              <w:rPr>
                <w:rFonts w:cstheme="minorHAnsi"/>
                <w:noProof/>
                <w:sz w:val="32"/>
                <w:szCs w:val="32"/>
              </w:rPr>
            </w:pPr>
            <w:r w:rsidRPr="004131B1">
              <w:rPr>
                <w:rFonts w:cstheme="minorHAnsi"/>
                <w:noProof/>
                <w:sz w:val="32"/>
                <w:szCs w:val="32"/>
              </w:rPr>
              <w:drawing>
                <wp:inline distT="0" distB="0" distL="0" distR="0">
                  <wp:extent cx="1744599" cy="1941295"/>
                  <wp:effectExtent l="19050" t="0" r="8001" b="0"/>
                  <wp:docPr id="17" name="Picture 1" descr="Messbe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becher.jpg"/>
                          <pic:cNvPicPr/>
                        </pic:nvPicPr>
                        <pic:blipFill>
                          <a:blip r:embed="rId18" cstate="print"/>
                          <a:stretch>
                            <a:fillRect/>
                          </a:stretch>
                        </pic:blipFill>
                        <pic:spPr>
                          <a:xfrm>
                            <a:off x="0" y="0"/>
                            <a:ext cx="1743690" cy="1940284"/>
                          </a:xfrm>
                          <a:prstGeom prst="rect">
                            <a:avLst/>
                          </a:prstGeom>
                        </pic:spPr>
                      </pic:pic>
                    </a:graphicData>
                  </a:graphic>
                </wp:inline>
              </w:drawing>
            </w:r>
          </w:p>
        </w:tc>
      </w:tr>
      <w:tr w:rsidR="00B84158" w:rsidRPr="00950880" w:rsidTr="00192A0C">
        <w:trPr>
          <w:cantSplit/>
          <w:trHeight w:hRule="exact" w:val="3402"/>
          <w:jc w:val="center"/>
        </w:trPr>
        <w:tc>
          <w:tcPr>
            <w:tcW w:w="3492" w:type="dxa"/>
            <w:tcMar>
              <w:left w:w="0" w:type="dxa"/>
              <w:right w:w="0" w:type="dxa"/>
            </w:tcMar>
            <w:vAlign w:val="center"/>
          </w:tcPr>
          <w:p w:rsidR="00B84158" w:rsidRPr="00950880" w:rsidRDefault="00B84158" w:rsidP="0036792F">
            <w:pPr>
              <w:spacing w:before="96" w:after="96"/>
              <w:jc w:val="center"/>
              <w:rPr>
                <w:rFonts w:cstheme="minorHAnsi"/>
                <w:sz w:val="32"/>
                <w:szCs w:val="32"/>
                <w:lang w:val="de-DE"/>
              </w:rPr>
            </w:pPr>
            <w:r w:rsidRPr="00E01EAF">
              <w:rPr>
                <w:rFonts w:cstheme="minorHAnsi"/>
                <w:noProof/>
                <w:sz w:val="32"/>
                <w:szCs w:val="32"/>
              </w:rPr>
              <w:drawing>
                <wp:inline distT="0" distB="0" distL="0" distR="0">
                  <wp:extent cx="2033947" cy="1460500"/>
                  <wp:effectExtent l="0" t="0" r="4445" b="6350"/>
                  <wp:docPr id="1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040521" cy="1465221"/>
                          </a:xfrm>
                          <a:prstGeom prst="rect">
                            <a:avLst/>
                          </a:prstGeom>
                        </pic:spPr>
                      </pic:pic>
                    </a:graphicData>
                  </a:graphic>
                </wp:inline>
              </w:drawing>
            </w:r>
          </w:p>
        </w:tc>
        <w:tc>
          <w:tcPr>
            <w:tcW w:w="3493" w:type="dxa"/>
            <w:tcMar>
              <w:left w:w="0" w:type="dxa"/>
              <w:right w:w="0" w:type="dxa"/>
            </w:tcMar>
            <w:vAlign w:val="center"/>
          </w:tcPr>
          <w:p w:rsidR="00B84158" w:rsidRPr="00950880" w:rsidRDefault="00B84158" w:rsidP="0036792F">
            <w:pPr>
              <w:spacing w:before="96" w:after="96"/>
              <w:jc w:val="center"/>
              <w:rPr>
                <w:rFonts w:cstheme="minorHAnsi"/>
                <w:sz w:val="32"/>
                <w:szCs w:val="32"/>
                <w:lang w:val="de-DE"/>
              </w:rPr>
            </w:pPr>
            <w:r w:rsidRPr="004B6019">
              <w:rPr>
                <w:rFonts w:cstheme="minorHAnsi"/>
                <w:noProof/>
                <w:sz w:val="32"/>
                <w:szCs w:val="32"/>
              </w:rPr>
              <w:drawing>
                <wp:inline distT="0" distB="0" distL="0" distR="0">
                  <wp:extent cx="1777169" cy="2044700"/>
                  <wp:effectExtent l="0" t="0" r="0" b="0"/>
                  <wp:docPr id="15" name="Picture 43" descr="I:\Deutschkurse\selber unterrichten\16-20\016\e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Deutschkurse\selber unterrichten\16-20\016\essen.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3584" cy="2052080"/>
                          </a:xfrm>
                          <a:prstGeom prst="rect">
                            <a:avLst/>
                          </a:prstGeom>
                          <a:noFill/>
                          <a:ln>
                            <a:noFill/>
                          </a:ln>
                        </pic:spPr>
                      </pic:pic>
                    </a:graphicData>
                  </a:graphic>
                </wp:inline>
              </w:drawing>
            </w:r>
          </w:p>
        </w:tc>
        <w:tc>
          <w:tcPr>
            <w:tcW w:w="3493" w:type="dxa"/>
            <w:tcMar>
              <w:left w:w="0" w:type="dxa"/>
              <w:right w:w="0" w:type="dxa"/>
            </w:tcMar>
            <w:vAlign w:val="center"/>
          </w:tcPr>
          <w:p w:rsidR="00B84158" w:rsidRPr="00950880" w:rsidRDefault="004131B1" w:rsidP="0036792F">
            <w:pPr>
              <w:spacing w:before="96" w:after="96"/>
              <w:jc w:val="center"/>
              <w:rPr>
                <w:rFonts w:cstheme="minorHAnsi"/>
                <w:sz w:val="32"/>
                <w:szCs w:val="32"/>
                <w:lang w:val="de-DE"/>
              </w:rPr>
            </w:pPr>
            <w:r>
              <w:rPr>
                <w:rFonts w:cstheme="minorHAnsi"/>
                <w:noProof/>
                <w:sz w:val="32"/>
                <w:szCs w:val="32"/>
              </w:rPr>
              <w:drawing>
                <wp:inline distT="0" distB="0" distL="0" distR="0">
                  <wp:extent cx="1999942" cy="1962443"/>
                  <wp:effectExtent l="19050" t="0" r="308" b="0"/>
                  <wp:docPr id="25" name="Picture 24" descr="ko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chen.jpg"/>
                          <pic:cNvPicPr/>
                        </pic:nvPicPr>
                        <pic:blipFill>
                          <a:blip r:embed="rId21" cstate="print"/>
                          <a:stretch>
                            <a:fillRect/>
                          </a:stretch>
                        </pic:blipFill>
                        <pic:spPr>
                          <a:xfrm>
                            <a:off x="0" y="0"/>
                            <a:ext cx="2000880" cy="1963363"/>
                          </a:xfrm>
                          <a:prstGeom prst="rect">
                            <a:avLst/>
                          </a:prstGeom>
                        </pic:spPr>
                      </pic:pic>
                    </a:graphicData>
                  </a:graphic>
                </wp:inline>
              </w:drawing>
            </w:r>
          </w:p>
        </w:tc>
      </w:tr>
    </w:tbl>
    <w:p w:rsidR="00B84158" w:rsidRDefault="00B84158" w:rsidP="00B84158">
      <w:pPr>
        <w:spacing w:after="160" w:line="259" w:lineRule="auto"/>
        <w:rPr>
          <w:rFonts w:cstheme="minorHAnsi"/>
          <w:sz w:val="4"/>
          <w:szCs w:val="4"/>
          <w:lang w:val="de-DE"/>
        </w:rPr>
      </w:pPr>
    </w:p>
    <w:p w:rsidR="00B84158" w:rsidRPr="005B4EF9" w:rsidRDefault="00B84158" w:rsidP="00B84158">
      <w:pPr>
        <w:spacing w:after="160" w:line="259" w:lineRule="auto"/>
        <w:rPr>
          <w:rFonts w:cstheme="minorHAnsi"/>
          <w:b/>
          <w:bCs/>
          <w:sz w:val="4"/>
          <w:szCs w:val="4"/>
          <w:lang w:val="de-DE"/>
        </w:rPr>
      </w:pPr>
      <w:r w:rsidRPr="005B4EF9">
        <w:rPr>
          <w:rFonts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B84158" w:rsidRPr="00950880" w:rsidTr="004131B1">
        <w:trPr>
          <w:cantSplit/>
          <w:trHeight w:hRule="exact" w:val="3402"/>
          <w:jc w:val="center"/>
        </w:trPr>
        <w:tc>
          <w:tcPr>
            <w:tcW w:w="3492" w:type="dxa"/>
            <w:tcMar>
              <w:left w:w="0" w:type="dxa"/>
              <w:right w:w="0" w:type="dxa"/>
            </w:tcMar>
            <w:vAlign w:val="center"/>
          </w:tcPr>
          <w:p w:rsidR="00B84158" w:rsidRPr="00950880" w:rsidRDefault="00B84158" w:rsidP="0039199C">
            <w:pPr>
              <w:pStyle w:val="Wrterblatt"/>
            </w:pPr>
            <w:r>
              <w:lastRenderedPageBreak/>
              <w:t>der Löffel</w:t>
            </w:r>
          </w:p>
        </w:tc>
        <w:tc>
          <w:tcPr>
            <w:tcW w:w="3493" w:type="dxa"/>
            <w:tcMar>
              <w:left w:w="0" w:type="dxa"/>
              <w:right w:w="0" w:type="dxa"/>
            </w:tcMar>
            <w:vAlign w:val="center"/>
          </w:tcPr>
          <w:p w:rsidR="00B84158" w:rsidRPr="00950880" w:rsidRDefault="00B84158" w:rsidP="0039199C">
            <w:pPr>
              <w:pStyle w:val="Wrterblatt"/>
            </w:pPr>
            <w:r>
              <w:t xml:space="preserve">die Gabel </w:t>
            </w:r>
          </w:p>
        </w:tc>
        <w:tc>
          <w:tcPr>
            <w:tcW w:w="3493" w:type="dxa"/>
            <w:tcMar>
              <w:left w:w="0" w:type="dxa"/>
              <w:right w:w="0" w:type="dxa"/>
            </w:tcMar>
            <w:vAlign w:val="center"/>
          </w:tcPr>
          <w:p w:rsidR="00B84158" w:rsidRPr="00950880" w:rsidRDefault="00B84158" w:rsidP="0039199C">
            <w:pPr>
              <w:pStyle w:val="Wrterblatt"/>
            </w:pPr>
            <w:r>
              <w:t>das Messer</w:t>
            </w:r>
          </w:p>
        </w:tc>
      </w:tr>
      <w:tr w:rsidR="00B84158" w:rsidRPr="007A4A16" w:rsidTr="004131B1">
        <w:trPr>
          <w:cantSplit/>
          <w:trHeight w:hRule="exact" w:val="3402"/>
          <w:jc w:val="center"/>
        </w:trPr>
        <w:tc>
          <w:tcPr>
            <w:tcW w:w="3492" w:type="dxa"/>
            <w:tcMar>
              <w:left w:w="0" w:type="dxa"/>
              <w:right w:w="0" w:type="dxa"/>
            </w:tcMar>
            <w:vAlign w:val="center"/>
          </w:tcPr>
          <w:p w:rsidR="00B84158" w:rsidRDefault="00B84158" w:rsidP="0039199C">
            <w:pPr>
              <w:pStyle w:val="Wrterblatt"/>
            </w:pPr>
            <w:r>
              <w:t>D: die Pfanne</w:t>
            </w:r>
          </w:p>
          <w:p w:rsidR="00B84158" w:rsidRPr="00950880" w:rsidRDefault="00B84158" w:rsidP="0039199C">
            <w:pPr>
              <w:pStyle w:val="Wrterblatt"/>
            </w:pPr>
            <w:r>
              <w:t>CH: die Bratpfanne</w:t>
            </w:r>
          </w:p>
        </w:tc>
        <w:tc>
          <w:tcPr>
            <w:tcW w:w="3493" w:type="dxa"/>
            <w:tcMar>
              <w:left w:w="0" w:type="dxa"/>
              <w:right w:w="0" w:type="dxa"/>
            </w:tcMar>
            <w:vAlign w:val="center"/>
          </w:tcPr>
          <w:p w:rsidR="00B84158" w:rsidRDefault="00B84158" w:rsidP="0039199C">
            <w:pPr>
              <w:pStyle w:val="Wrterblatt"/>
            </w:pPr>
            <w:r>
              <w:t>D: der Topf</w:t>
            </w:r>
          </w:p>
          <w:p w:rsidR="00B84158" w:rsidRPr="00950880" w:rsidRDefault="00B84158" w:rsidP="0039199C">
            <w:pPr>
              <w:pStyle w:val="Wrterblatt"/>
            </w:pPr>
            <w:r>
              <w:t>CH: die Pfanne</w:t>
            </w:r>
          </w:p>
        </w:tc>
        <w:tc>
          <w:tcPr>
            <w:tcW w:w="3493" w:type="dxa"/>
            <w:tcMar>
              <w:left w:w="0" w:type="dxa"/>
              <w:right w:w="0" w:type="dxa"/>
            </w:tcMar>
            <w:vAlign w:val="center"/>
          </w:tcPr>
          <w:p w:rsidR="00B84158" w:rsidRPr="00950880" w:rsidRDefault="00B84158" w:rsidP="0039199C">
            <w:pPr>
              <w:pStyle w:val="Wrterblatt"/>
            </w:pPr>
            <w:r>
              <w:t>der Kochlöffel</w:t>
            </w:r>
          </w:p>
        </w:tc>
      </w:tr>
      <w:tr w:rsidR="004131B1" w:rsidRPr="00AE52AC" w:rsidTr="004131B1">
        <w:trPr>
          <w:cantSplit/>
          <w:trHeight w:hRule="exact" w:val="3402"/>
          <w:jc w:val="center"/>
        </w:trPr>
        <w:tc>
          <w:tcPr>
            <w:tcW w:w="3492" w:type="dxa"/>
            <w:tcMar>
              <w:left w:w="0" w:type="dxa"/>
              <w:right w:w="0" w:type="dxa"/>
            </w:tcMar>
            <w:vAlign w:val="center"/>
          </w:tcPr>
          <w:p w:rsidR="004131B1" w:rsidRPr="00950880" w:rsidRDefault="004131B1" w:rsidP="0039199C">
            <w:pPr>
              <w:pStyle w:val="Wrterblatt"/>
            </w:pPr>
            <w:r>
              <w:t>der Messbecher</w:t>
            </w:r>
          </w:p>
        </w:tc>
        <w:tc>
          <w:tcPr>
            <w:tcW w:w="3493" w:type="dxa"/>
            <w:tcMar>
              <w:left w:w="0" w:type="dxa"/>
              <w:right w:w="0" w:type="dxa"/>
            </w:tcMar>
            <w:vAlign w:val="center"/>
          </w:tcPr>
          <w:p w:rsidR="004131B1" w:rsidRDefault="004131B1" w:rsidP="004131B1">
            <w:pPr>
              <w:pStyle w:val="Wrterblatt"/>
            </w:pPr>
            <w:r>
              <w:t>D: das Küchenmesser</w:t>
            </w:r>
          </w:p>
          <w:p w:rsidR="004131B1" w:rsidRPr="00950880" w:rsidRDefault="004131B1" w:rsidP="004131B1">
            <w:pPr>
              <w:pStyle w:val="Wrterblatt"/>
            </w:pPr>
            <w:r>
              <w:t>CH: das Rüstmesser</w:t>
            </w:r>
          </w:p>
        </w:tc>
        <w:tc>
          <w:tcPr>
            <w:tcW w:w="3493" w:type="dxa"/>
            <w:tcMar>
              <w:left w:w="0" w:type="dxa"/>
              <w:right w:w="0" w:type="dxa"/>
            </w:tcMar>
            <w:vAlign w:val="center"/>
          </w:tcPr>
          <w:p w:rsidR="004131B1" w:rsidRDefault="004131B1" w:rsidP="004131B1">
            <w:pPr>
              <w:pStyle w:val="Wrterblatt"/>
            </w:pPr>
            <w:r>
              <w:t>D: der Schneebesen</w:t>
            </w:r>
          </w:p>
          <w:p w:rsidR="004131B1" w:rsidRPr="00950880" w:rsidRDefault="004131B1" w:rsidP="004131B1">
            <w:pPr>
              <w:pStyle w:val="Wrterblatt"/>
            </w:pPr>
            <w:r>
              <w:t>CH: der Schwingbesen</w:t>
            </w:r>
          </w:p>
        </w:tc>
      </w:tr>
      <w:tr w:rsidR="004131B1" w:rsidRPr="007A4A16" w:rsidTr="004131B1">
        <w:trPr>
          <w:cantSplit/>
          <w:trHeight w:hRule="exact" w:val="3402"/>
          <w:jc w:val="center"/>
        </w:trPr>
        <w:tc>
          <w:tcPr>
            <w:tcW w:w="3492" w:type="dxa"/>
            <w:tcMar>
              <w:left w:w="0" w:type="dxa"/>
              <w:right w:w="0" w:type="dxa"/>
            </w:tcMar>
            <w:vAlign w:val="center"/>
          </w:tcPr>
          <w:p w:rsidR="004131B1" w:rsidRPr="00950880" w:rsidRDefault="004131B1" w:rsidP="0039199C">
            <w:pPr>
              <w:pStyle w:val="Wrterblatt"/>
            </w:pPr>
            <w:r>
              <w:t>ich koche</w:t>
            </w:r>
          </w:p>
        </w:tc>
        <w:tc>
          <w:tcPr>
            <w:tcW w:w="3493" w:type="dxa"/>
            <w:tcMar>
              <w:left w:w="0" w:type="dxa"/>
              <w:right w:w="0" w:type="dxa"/>
            </w:tcMar>
            <w:vAlign w:val="center"/>
          </w:tcPr>
          <w:p w:rsidR="004131B1" w:rsidRPr="00950880" w:rsidRDefault="004131B1" w:rsidP="0039199C">
            <w:pPr>
              <w:pStyle w:val="Wrterblatt"/>
            </w:pPr>
            <w:r>
              <w:t>ich esse</w:t>
            </w:r>
          </w:p>
        </w:tc>
        <w:tc>
          <w:tcPr>
            <w:tcW w:w="3493" w:type="dxa"/>
            <w:tcMar>
              <w:left w:w="0" w:type="dxa"/>
              <w:right w:w="0" w:type="dxa"/>
            </w:tcMar>
            <w:vAlign w:val="center"/>
          </w:tcPr>
          <w:p w:rsidR="004131B1" w:rsidRPr="00950880" w:rsidRDefault="004131B1" w:rsidP="0039199C">
            <w:pPr>
              <w:pStyle w:val="Wrterblatt"/>
            </w:pPr>
            <w:r>
              <w:t>ich schneide</w:t>
            </w:r>
          </w:p>
        </w:tc>
      </w:tr>
    </w:tbl>
    <w:p w:rsidR="0070142A" w:rsidRDefault="00B84158" w:rsidP="0070142A">
      <w:pPr>
        <w:sectPr w:rsidR="0070142A" w:rsidSect="00F4612C">
          <w:headerReference w:type="default" r:id="rId22"/>
          <w:pgSz w:w="11909" w:h="16834" w:code="9"/>
          <w:pgMar w:top="1134" w:right="1134" w:bottom="1134" w:left="1134" w:header="720" w:footer="720" w:gutter="0"/>
          <w:cols w:space="720"/>
        </w:sectPr>
      </w:pPr>
      <w:r>
        <w:br w:type="page"/>
      </w:r>
    </w:p>
    <w:p w:rsidR="00D95CE2" w:rsidRDefault="00E25222" w:rsidP="00D7012F">
      <w:pPr>
        <w:pStyle w:val="Abschnitt1"/>
      </w:pPr>
      <w:r>
        <w:lastRenderedPageBreak/>
        <w:t>Lektion 17</w:t>
      </w:r>
    </w:p>
    <w:tbl>
      <w:tblPr>
        <w:tblStyle w:val="a0"/>
        <w:tblW w:w="9857"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073"/>
        <w:gridCol w:w="4961"/>
        <w:gridCol w:w="2823"/>
      </w:tblGrid>
      <w:tr w:rsidR="00D95CE2" w:rsidTr="00947842">
        <w:tc>
          <w:tcPr>
            <w:tcW w:w="2073" w:type="dxa"/>
          </w:tcPr>
          <w:p w:rsidR="00D95CE2" w:rsidRDefault="00E25222" w:rsidP="00D7012F">
            <w:pPr>
              <w:pStyle w:val="ChartTitle"/>
            </w:pPr>
            <w:r>
              <w:t>Übung</w:t>
            </w:r>
          </w:p>
        </w:tc>
        <w:tc>
          <w:tcPr>
            <w:tcW w:w="4961" w:type="dxa"/>
          </w:tcPr>
          <w:p w:rsidR="00D95CE2" w:rsidRDefault="00E25222" w:rsidP="00D7012F">
            <w:pPr>
              <w:pStyle w:val="ChartTitle"/>
            </w:pPr>
            <w:r>
              <w:t>Beschreibung</w:t>
            </w:r>
          </w:p>
        </w:tc>
        <w:tc>
          <w:tcPr>
            <w:tcW w:w="2823" w:type="dxa"/>
          </w:tcPr>
          <w:p w:rsidR="00D95CE2" w:rsidRDefault="00E25222" w:rsidP="00D7012F">
            <w:pPr>
              <w:pStyle w:val="ChartTitle"/>
            </w:pPr>
            <w:r>
              <w:t>Benötigtes Material</w:t>
            </w:r>
          </w:p>
        </w:tc>
      </w:tr>
      <w:tr w:rsidR="00D95CE2" w:rsidTr="00947842">
        <w:tc>
          <w:tcPr>
            <w:tcW w:w="2073" w:type="dxa"/>
          </w:tcPr>
          <w:p w:rsidR="00D95CE2" w:rsidRDefault="00E25222" w:rsidP="00D7012F">
            <w:pPr>
              <w:pStyle w:val="ChartTitle"/>
            </w:pPr>
            <w:r>
              <w:t>Übung 1: richtig</w:t>
            </w:r>
            <w:r w:rsidR="00773904">
              <w:t xml:space="preserve"> – </w:t>
            </w:r>
            <w:r>
              <w:t>falsch / Verneinung (Wiederholun</w:t>
            </w:r>
            <w:bookmarkStart w:id="0" w:name="_GoBack"/>
            <w:bookmarkEnd w:id="0"/>
            <w:r>
              <w:t>g)</w:t>
            </w:r>
          </w:p>
        </w:tc>
        <w:tc>
          <w:tcPr>
            <w:tcW w:w="4961" w:type="dxa"/>
          </w:tcPr>
          <w:p w:rsidR="00D95CE2" w:rsidRDefault="00E25222" w:rsidP="00D7012F">
            <w:pPr>
              <w:pStyle w:val="ChartNorm"/>
            </w:pPr>
            <w:r>
              <w:t xml:space="preserve">Alle Gegenstände </w:t>
            </w:r>
            <w:r w:rsidR="00E42D96">
              <w:t xml:space="preserve">bzw. Bilder </w:t>
            </w:r>
            <w:r>
              <w:t xml:space="preserve">werden auf dem Tisch verteilt. Der Sprachpate legt die verschiedenen Gegenstände an verschiedene Orte und beschreibt gleichzeitig was er tut. Z.B: </w:t>
            </w:r>
            <w:r>
              <w:rPr>
                <w:i/>
              </w:rPr>
              <w:t xml:space="preserve">Ich lege die Gabel auf den Teller, ich lege das Messer hinter die Pfanne, usw. </w:t>
            </w:r>
            <w:r>
              <w:t>Dabei macht er manchmal bewusst</w:t>
            </w:r>
            <w:r w:rsidR="00183DD1">
              <w:t xml:space="preserve"> inhaltlich </w:t>
            </w:r>
            <w:r>
              <w:t xml:space="preserve">falsche Aussagen. Die Lernenden sagen zu jeder Aussage </w:t>
            </w:r>
            <w:r>
              <w:rPr>
                <w:i/>
              </w:rPr>
              <w:t>ja</w:t>
            </w:r>
            <w:r>
              <w:t xml:space="preserve"> oder </w:t>
            </w:r>
            <w:r>
              <w:rPr>
                <w:i/>
              </w:rPr>
              <w:t>nein</w:t>
            </w:r>
            <w:r>
              <w:t xml:space="preserve">. </w:t>
            </w:r>
          </w:p>
          <w:p w:rsidR="00D95CE2" w:rsidRDefault="00E25222" w:rsidP="00E42D96">
            <w:pPr>
              <w:pStyle w:val="ChartNorm"/>
            </w:pPr>
            <w:r>
              <w:t xml:space="preserve">Wenn der Sprachpate eine </w:t>
            </w:r>
            <w:r w:rsidR="00183DD1">
              <w:t xml:space="preserve">inhaltlich </w:t>
            </w:r>
            <w:r>
              <w:t xml:space="preserve">falsche Aussage macht, sagen die Lernenden </w:t>
            </w:r>
            <w:r w:rsidR="0063243A">
              <w:rPr>
                <w:i/>
              </w:rPr>
              <w:t>N</w:t>
            </w:r>
            <w:r>
              <w:rPr>
                <w:i/>
              </w:rPr>
              <w:t>ein</w:t>
            </w:r>
            <w:r w:rsidR="0063243A">
              <w:rPr>
                <w:i/>
              </w:rPr>
              <w:t>.</w:t>
            </w:r>
            <w:r>
              <w:t xml:space="preserve"> </w:t>
            </w:r>
            <w:r w:rsidR="0063243A">
              <w:t xml:space="preserve">Dann sagt </w:t>
            </w:r>
            <w:r>
              <w:t xml:space="preserve">der Sprachpate </w:t>
            </w:r>
            <w:r w:rsidR="0063243A">
              <w:t>z.B.</w:t>
            </w:r>
            <w:r w:rsidR="00AF0BDC">
              <w:t xml:space="preserve"> </w:t>
            </w:r>
            <w:r w:rsidR="00AF0BDC" w:rsidRPr="00AF0BDC">
              <w:rPr>
                <w:i/>
              </w:rPr>
              <w:t>Ic</w:t>
            </w:r>
            <w:r w:rsidRPr="00AF0BDC">
              <w:rPr>
                <w:i/>
              </w:rPr>
              <w:t>h</w:t>
            </w:r>
            <w:r>
              <w:rPr>
                <w:i/>
              </w:rPr>
              <w:t xml:space="preserve"> lege </w:t>
            </w:r>
            <w:r w:rsidR="0063243A">
              <w:rPr>
                <w:i/>
              </w:rPr>
              <w:t xml:space="preserve">die Gabel nicht </w:t>
            </w:r>
            <w:r w:rsidR="0063243A" w:rsidRPr="001D6E49">
              <w:rPr>
                <w:i/>
                <w:u w:val="single"/>
              </w:rPr>
              <w:t>auf</w:t>
            </w:r>
            <w:r w:rsidR="0063243A">
              <w:rPr>
                <w:i/>
              </w:rPr>
              <w:t xml:space="preserve"> den Teller. </w:t>
            </w:r>
            <w:r w:rsidR="00E42D96">
              <w:rPr>
                <w:i/>
              </w:rPr>
              <w:t xml:space="preserve">Wohin lege ich die Gabel? </w:t>
            </w:r>
            <w:r w:rsidR="00E42D96">
              <w:t>E</w:t>
            </w:r>
            <w:r w:rsidR="0063243A" w:rsidRPr="0063243A">
              <w:t xml:space="preserve">in Lernender </w:t>
            </w:r>
            <w:r w:rsidR="00E42D96">
              <w:t>antwortet</w:t>
            </w:r>
            <w:r w:rsidR="0063243A" w:rsidRPr="0063243A">
              <w:t>:</w:t>
            </w:r>
            <w:r w:rsidR="0063243A">
              <w:rPr>
                <w:i/>
              </w:rPr>
              <w:t xml:space="preserve"> Du legst die Gabel </w:t>
            </w:r>
            <w:r w:rsidRPr="001D6E49">
              <w:rPr>
                <w:i/>
                <w:u w:val="single"/>
              </w:rPr>
              <w:t>neben</w:t>
            </w:r>
            <w:r>
              <w:rPr>
                <w:i/>
              </w:rPr>
              <w:t xml:space="preserve"> den Teller.</w:t>
            </w:r>
            <w:r>
              <w:t xml:space="preserve"> </w:t>
            </w:r>
          </w:p>
        </w:tc>
        <w:tc>
          <w:tcPr>
            <w:tcW w:w="2823" w:type="dxa"/>
          </w:tcPr>
          <w:p w:rsidR="00E42D96" w:rsidRDefault="00E25222" w:rsidP="001D6E49">
            <w:pPr>
              <w:pStyle w:val="ChartNorm"/>
            </w:pPr>
            <w:r>
              <w:t>Nahrungsmittel</w:t>
            </w:r>
            <w:r w:rsidR="002F7E0F">
              <w:t xml:space="preserve"> (L2-3)</w:t>
            </w:r>
            <w:r>
              <w:t>, Getränke</w:t>
            </w:r>
            <w:r w:rsidR="005216AD">
              <w:t xml:space="preserve"> (L14)</w:t>
            </w:r>
            <w:r>
              <w:t xml:space="preserve">, </w:t>
            </w:r>
            <w:r w:rsidR="00E42D96">
              <w:t>oder Bilder davon.</w:t>
            </w:r>
          </w:p>
          <w:p w:rsidR="00D95CE2" w:rsidRDefault="00E25222" w:rsidP="00E42D96">
            <w:pPr>
              <w:pStyle w:val="ChartNorm"/>
            </w:pPr>
            <w:r>
              <w:t xml:space="preserve">Gefäße, Kochbesteck, wie in L16 </w:t>
            </w:r>
          </w:p>
        </w:tc>
      </w:tr>
      <w:tr w:rsidR="00D95CE2" w:rsidTr="00947842">
        <w:tc>
          <w:tcPr>
            <w:tcW w:w="2073" w:type="dxa"/>
          </w:tcPr>
          <w:p w:rsidR="00D95CE2" w:rsidRDefault="00E25222" w:rsidP="000747E7">
            <w:pPr>
              <w:pStyle w:val="ChartTitle"/>
            </w:pPr>
            <w:r>
              <w:t>Übung 2: Vertiefung</w:t>
            </w:r>
            <w:r w:rsidR="005069D4">
              <w:t xml:space="preserve"> </w:t>
            </w:r>
            <w:r>
              <w:rPr>
                <w:i/>
              </w:rPr>
              <w:t>mein, dein, sein</w:t>
            </w:r>
            <w:r w:rsidR="000747E7">
              <w:rPr>
                <w:i/>
              </w:rPr>
              <w:t xml:space="preserve">, </w:t>
            </w:r>
            <w:r>
              <w:rPr>
                <w:i/>
              </w:rPr>
              <w:t>ihr</w:t>
            </w:r>
            <w:r>
              <w:t xml:space="preserve"> mit bereits bekannten Vokabeln (Reaktionsübung)</w:t>
            </w:r>
          </w:p>
        </w:tc>
        <w:tc>
          <w:tcPr>
            <w:tcW w:w="4961" w:type="dxa"/>
          </w:tcPr>
          <w:p w:rsidR="00C703DD" w:rsidRDefault="00E25222" w:rsidP="0063243A">
            <w:pPr>
              <w:pStyle w:val="ChartNorm"/>
            </w:pPr>
            <w:r>
              <w:t xml:space="preserve">Die Gegenstände (oder Bilder) werden an die Lernenden verteilt. </w:t>
            </w:r>
            <w:r w:rsidR="0063243A" w:rsidRPr="0063243A">
              <w:t xml:space="preserve">Die </w:t>
            </w:r>
            <w:r w:rsidR="008C4198">
              <w:t>Spielfiguren</w:t>
            </w:r>
            <w:r w:rsidR="0063243A" w:rsidRPr="0063243A">
              <w:t xml:space="preserve"> werden auf dem Tisch verteilt und erhalten </w:t>
            </w:r>
            <w:r w:rsidR="00E42D96">
              <w:t xml:space="preserve">ebenfalls </w:t>
            </w:r>
            <w:r w:rsidR="0063243A" w:rsidRPr="0063243A">
              <w:t>Gegenstände</w:t>
            </w:r>
            <w:r w:rsidR="0063243A">
              <w:t xml:space="preserve">. </w:t>
            </w:r>
            <w:r>
              <w:t xml:space="preserve">Der Sprachpate stellt Fragen wie </w:t>
            </w:r>
            <w:r>
              <w:rPr>
                <w:i/>
              </w:rPr>
              <w:t xml:space="preserve">Wo ist mein Hemd? Wo ist </w:t>
            </w:r>
            <w:r w:rsidR="00C703DD">
              <w:rPr>
                <w:i/>
              </w:rPr>
              <w:t>s</w:t>
            </w:r>
            <w:r>
              <w:rPr>
                <w:i/>
              </w:rPr>
              <w:t xml:space="preserve">ein </w:t>
            </w:r>
            <w:r w:rsidR="00C703DD">
              <w:rPr>
                <w:i/>
              </w:rPr>
              <w:t>Löffel</w:t>
            </w:r>
            <w:r>
              <w:rPr>
                <w:i/>
              </w:rPr>
              <w:t xml:space="preserve">? Wo ist </w:t>
            </w:r>
            <w:r w:rsidR="00C703DD">
              <w:rPr>
                <w:i/>
              </w:rPr>
              <w:t>d</w:t>
            </w:r>
            <w:r>
              <w:rPr>
                <w:i/>
              </w:rPr>
              <w:t xml:space="preserve">ein </w:t>
            </w:r>
            <w:r w:rsidR="005216AD">
              <w:rPr>
                <w:i/>
              </w:rPr>
              <w:t>Pullover</w:t>
            </w:r>
            <w:r>
              <w:rPr>
                <w:i/>
              </w:rPr>
              <w:t xml:space="preserve">? </w:t>
            </w:r>
            <w:r>
              <w:t xml:space="preserve">Die Lernenden reagieren durch Zeigen. </w:t>
            </w:r>
          </w:p>
          <w:p w:rsidR="0063243A" w:rsidRDefault="00C703DD" w:rsidP="0063243A">
            <w:pPr>
              <w:pStyle w:val="ChartNorm"/>
            </w:pPr>
            <w:r>
              <w:t xml:space="preserve">Bei Bedarf </w:t>
            </w:r>
            <w:r w:rsidR="00E25222">
              <w:rPr>
                <w:i/>
              </w:rPr>
              <w:t>mein, dein, sein</w:t>
            </w:r>
            <w:r>
              <w:rPr>
                <w:i/>
              </w:rPr>
              <w:t xml:space="preserve">, </w:t>
            </w:r>
            <w:r w:rsidR="00E25222">
              <w:rPr>
                <w:i/>
              </w:rPr>
              <w:t>ihr</w:t>
            </w:r>
            <w:r w:rsidR="005069D4">
              <w:rPr>
                <w:i/>
              </w:rPr>
              <w:t xml:space="preserve"> </w:t>
            </w:r>
            <w:r w:rsidR="00773904">
              <w:t xml:space="preserve">nochmals systematisch </w:t>
            </w:r>
            <w:r w:rsidR="00E25222">
              <w:t>kontrastieren</w:t>
            </w:r>
            <w:r w:rsidR="00773904">
              <w:t>:</w:t>
            </w:r>
            <w:r w:rsidR="002A120D">
              <w:t xml:space="preserve"> </w:t>
            </w:r>
            <w:r w:rsidR="00E25222">
              <w:rPr>
                <w:i/>
              </w:rPr>
              <w:t xml:space="preserve">mein Hemd, dein Hemd, sein Hemd, </w:t>
            </w:r>
            <w:r w:rsidR="0063243A">
              <w:rPr>
                <w:i/>
              </w:rPr>
              <w:t xml:space="preserve">ihr Hemd, </w:t>
            </w:r>
            <w:r w:rsidR="00E25222">
              <w:rPr>
                <w:i/>
              </w:rPr>
              <w:t xml:space="preserve">mein </w:t>
            </w:r>
            <w:r w:rsidR="0025782F">
              <w:rPr>
                <w:i/>
              </w:rPr>
              <w:t>Löffel</w:t>
            </w:r>
            <w:r w:rsidR="00E25222">
              <w:rPr>
                <w:i/>
              </w:rPr>
              <w:t xml:space="preserve">, dein </w:t>
            </w:r>
            <w:r w:rsidR="0025782F">
              <w:rPr>
                <w:i/>
              </w:rPr>
              <w:t>Löffel</w:t>
            </w:r>
            <w:r w:rsidR="00E25222">
              <w:rPr>
                <w:i/>
              </w:rPr>
              <w:t xml:space="preserve">, sein </w:t>
            </w:r>
            <w:r w:rsidR="0025782F">
              <w:rPr>
                <w:i/>
              </w:rPr>
              <w:t>Löffel</w:t>
            </w:r>
            <w:r w:rsidR="00E25222">
              <w:rPr>
                <w:i/>
              </w:rPr>
              <w:t xml:space="preserve">, ihr </w:t>
            </w:r>
            <w:r w:rsidR="0025782F">
              <w:rPr>
                <w:i/>
              </w:rPr>
              <w:t>Löffel</w:t>
            </w:r>
            <w:r w:rsidR="00E25222">
              <w:t>, usw.</w:t>
            </w:r>
            <w:r w:rsidR="0063243A">
              <w:t xml:space="preserve"> </w:t>
            </w:r>
            <w:r>
              <w:t>Aber auch in unvorhersehbarer Reihenfolge bringen.</w:t>
            </w:r>
          </w:p>
          <w:p w:rsidR="0063243A" w:rsidRPr="0063243A" w:rsidRDefault="0063243A" w:rsidP="0063243A">
            <w:pPr>
              <w:pStyle w:val="ChartNorm"/>
            </w:pPr>
            <w:r w:rsidRPr="0063243A">
              <w:rPr>
                <w:i/>
                <w:iCs/>
              </w:rPr>
              <w:t xml:space="preserve">Sein/ihr Löffel </w:t>
            </w:r>
            <w:r w:rsidRPr="0063243A">
              <w:t xml:space="preserve">bezieht sich jeweils auf einen Löffel, der einer </w:t>
            </w:r>
            <w:r w:rsidR="008C4198">
              <w:t>Spielfigur</w:t>
            </w:r>
            <w:r w:rsidRPr="0063243A">
              <w:t xml:space="preserve"> gehört.</w:t>
            </w:r>
          </w:p>
          <w:p w:rsidR="00224EB7" w:rsidRDefault="007D1B23" w:rsidP="00D7012F">
            <w:pPr>
              <w:pStyle w:val="ChartNorm"/>
            </w:pPr>
            <w:r>
              <w:t>Einen Teil</w:t>
            </w:r>
            <w:r w:rsidR="00224EB7">
              <w:t xml:space="preserve"> dieser Übung aufnehmen.</w:t>
            </w:r>
          </w:p>
        </w:tc>
        <w:tc>
          <w:tcPr>
            <w:tcW w:w="2823" w:type="dxa"/>
          </w:tcPr>
          <w:p w:rsidR="0063243A" w:rsidRPr="0063243A" w:rsidRDefault="00E25222" w:rsidP="0063243A">
            <w:pPr>
              <w:pStyle w:val="ChartNorm"/>
            </w:pPr>
            <w:r>
              <w:t>Einige Gegenstände aus früheren Lektionen in mehrfacher Ausführung</w:t>
            </w:r>
            <w:r w:rsidR="005216AD">
              <w:t>, z</w:t>
            </w:r>
            <w:r w:rsidR="00E42D96">
              <w:t>.</w:t>
            </w:r>
            <w:r w:rsidR="005216AD">
              <w:t>B</w:t>
            </w:r>
            <w:r w:rsidR="00E42D96">
              <w:t>.</w:t>
            </w:r>
            <w:r w:rsidR="005216AD">
              <w:t xml:space="preserve"> Kleidungsstücke</w:t>
            </w:r>
            <w:r>
              <w:t xml:space="preserve"> </w:t>
            </w:r>
            <w:r w:rsidR="006F29FD">
              <w:t xml:space="preserve">sowie </w:t>
            </w:r>
            <w:r w:rsidR="005216AD">
              <w:t xml:space="preserve">Besteck und Geschirr </w:t>
            </w:r>
            <w:r>
              <w:t>(oder die entsprechenden Bilder</w:t>
            </w:r>
            <w:r w:rsidR="00E42D96">
              <w:t>, aus L16</w:t>
            </w:r>
            <w:r>
              <w:t>)</w:t>
            </w:r>
            <w:r w:rsidR="0063243A">
              <w:t xml:space="preserve">, dazu </w:t>
            </w:r>
            <w:r w:rsidR="0063243A" w:rsidRPr="0063243A">
              <w:t xml:space="preserve">mehrere </w:t>
            </w:r>
            <w:r w:rsidR="008C4198">
              <w:t>Spielfiguren</w:t>
            </w:r>
            <w:r w:rsidR="00E42D96">
              <w:t xml:space="preserve"> (</w:t>
            </w:r>
            <w:r w:rsidR="0063243A" w:rsidRPr="0063243A">
              <w:t xml:space="preserve">Männer </w:t>
            </w:r>
            <w:r w:rsidR="005216AD">
              <w:t xml:space="preserve">und </w:t>
            </w:r>
            <w:r w:rsidR="0063243A" w:rsidRPr="0063243A">
              <w:t>Frauen</w:t>
            </w:r>
            <w:r w:rsidR="00E42D96">
              <w:t>)</w:t>
            </w:r>
            <w:r w:rsidR="0063243A" w:rsidRPr="0063243A">
              <w:t>.</w:t>
            </w:r>
          </w:p>
          <w:p w:rsidR="00D95CE2" w:rsidRDefault="00D95CE2" w:rsidP="00D7012F">
            <w:pPr>
              <w:pStyle w:val="ChartNorm"/>
            </w:pPr>
          </w:p>
        </w:tc>
      </w:tr>
      <w:tr w:rsidR="00D95CE2" w:rsidTr="00947842">
        <w:tc>
          <w:tcPr>
            <w:tcW w:w="2073" w:type="dxa"/>
          </w:tcPr>
          <w:p w:rsidR="00D95CE2" w:rsidRDefault="00E25222" w:rsidP="00D7012F">
            <w:pPr>
              <w:pStyle w:val="ChartTitle"/>
            </w:pPr>
            <w:r>
              <w:t>Übung 3: Sprechübung</w:t>
            </w:r>
          </w:p>
        </w:tc>
        <w:tc>
          <w:tcPr>
            <w:tcW w:w="4961" w:type="dxa"/>
          </w:tcPr>
          <w:p w:rsidR="00D95CE2" w:rsidRDefault="00E25222" w:rsidP="00AF0BDC">
            <w:pPr>
              <w:pStyle w:val="ChartNorm"/>
            </w:pPr>
            <w:r>
              <w:t>Der Sprachpate legt Gegenstände</w:t>
            </w:r>
            <w:r w:rsidR="00DE1521">
              <w:t xml:space="preserve"> </w:t>
            </w:r>
            <w:r w:rsidR="00CA0B55">
              <w:t>(oder Bilder)</w:t>
            </w:r>
            <w:r w:rsidR="005069D4">
              <w:t xml:space="preserve"> </w:t>
            </w:r>
            <w:r>
              <w:t>an verschiedene Orte – auf und in den Karton, auf und unter den Tisch, in und auf die Schüssel, auf und unter ver</w:t>
            </w:r>
            <w:r w:rsidR="00773904">
              <w:softHyphen/>
            </w:r>
            <w:r>
              <w:t>schie</w:t>
            </w:r>
            <w:r w:rsidR="00773904">
              <w:softHyphen/>
            </w:r>
            <w:r>
              <w:t xml:space="preserve">dene Stühle. Während er dies tut, stellt der Sprachpate Fragen an einzelne Lernende wie z.B.: </w:t>
            </w:r>
            <w:r>
              <w:rPr>
                <w:i/>
              </w:rPr>
              <w:t>Lege ich das Hemd auf den Karton?</w:t>
            </w:r>
            <w:r>
              <w:t xml:space="preserve"> Der Lernende antwortet: </w:t>
            </w:r>
            <w:r>
              <w:rPr>
                <w:i/>
              </w:rPr>
              <w:t xml:space="preserve">Ja, du legst das Hemd auf den Karton </w:t>
            </w:r>
            <w:r>
              <w:t xml:space="preserve">bzw. </w:t>
            </w:r>
            <w:r>
              <w:rPr>
                <w:i/>
              </w:rPr>
              <w:t xml:space="preserve">Nein, du legst das Hemd unter den Tisch. </w:t>
            </w:r>
            <w:r>
              <w:t>usw.</w:t>
            </w:r>
          </w:p>
        </w:tc>
        <w:tc>
          <w:tcPr>
            <w:tcW w:w="2823" w:type="dxa"/>
          </w:tcPr>
          <w:p w:rsidR="00D95CE2" w:rsidRPr="001D6E49" w:rsidRDefault="00E25222" w:rsidP="001D6E49">
            <w:pPr>
              <w:pStyle w:val="ChartNorm"/>
            </w:pPr>
            <w:r w:rsidRPr="001D6E49">
              <w:t>Wie Ü2</w:t>
            </w:r>
          </w:p>
          <w:p w:rsidR="005216AD" w:rsidRPr="001D6E49" w:rsidRDefault="005216AD" w:rsidP="001D6E49">
            <w:pPr>
              <w:pStyle w:val="ChartNorm"/>
            </w:pPr>
            <w:r w:rsidRPr="001D6E49">
              <w:t>Dazu ein Karton, eine Schüssel und ein Teller.</w:t>
            </w:r>
          </w:p>
        </w:tc>
      </w:tr>
      <w:tr w:rsidR="00CA0B55" w:rsidTr="00947842">
        <w:tc>
          <w:tcPr>
            <w:tcW w:w="2073" w:type="dxa"/>
          </w:tcPr>
          <w:p w:rsidR="00CA0B55" w:rsidRDefault="00CA0B55" w:rsidP="00D7012F">
            <w:pPr>
              <w:pStyle w:val="ChartTitle"/>
            </w:pPr>
            <w:r>
              <w:t>Übung 4: Messen</w:t>
            </w:r>
          </w:p>
        </w:tc>
        <w:tc>
          <w:tcPr>
            <w:tcW w:w="4961" w:type="dxa"/>
          </w:tcPr>
          <w:p w:rsidR="00CA0B55" w:rsidRDefault="00CA0B55" w:rsidP="00341281">
            <w:pPr>
              <w:pStyle w:val="ChartNorm"/>
            </w:pPr>
            <w:r>
              <w:t>Teil 1:</w:t>
            </w:r>
            <w:r w:rsidR="008C4198">
              <w:t xml:space="preserve"> </w:t>
            </w:r>
            <w:r>
              <w:t xml:space="preserve">Wir reden über Liter, </w:t>
            </w:r>
            <w:r w:rsidR="00773904">
              <w:t xml:space="preserve">Milliliter (und in der Schweiz auch über </w:t>
            </w:r>
            <w:r>
              <w:t>Deziliter</w:t>
            </w:r>
            <w:r w:rsidR="00773904">
              <w:t>)</w:t>
            </w:r>
            <w:r>
              <w:t xml:space="preserve">, </w:t>
            </w:r>
            <w:r w:rsidR="00D74B68">
              <w:t xml:space="preserve">sowie über </w:t>
            </w:r>
            <w:r>
              <w:t>Meter und Zentimeter, anhand des Messbechers und des Ma</w:t>
            </w:r>
            <w:r w:rsidR="00B71F9C">
              <w:t>ß</w:t>
            </w:r>
            <w:r>
              <w:t xml:space="preserve">bands. </w:t>
            </w:r>
            <w:r w:rsidR="00773904">
              <w:t>D</w:t>
            </w:r>
            <w:r>
              <w:t>en Begriff „Ma</w:t>
            </w:r>
            <w:r w:rsidR="00B71F9C">
              <w:t>ß</w:t>
            </w:r>
            <w:r>
              <w:t xml:space="preserve">band“ </w:t>
            </w:r>
            <w:r w:rsidR="00773904">
              <w:t xml:space="preserve">führen wir nebenbei </w:t>
            </w:r>
            <w:r>
              <w:t>ein.</w:t>
            </w:r>
          </w:p>
          <w:p w:rsidR="00CA0B55" w:rsidRDefault="00CA0B55" w:rsidP="00341281">
            <w:pPr>
              <w:pStyle w:val="ChartNorm"/>
            </w:pPr>
            <w:r>
              <w:lastRenderedPageBreak/>
              <w:t xml:space="preserve">Teil 2: Der Sprachpate stellt Fragen wie: </w:t>
            </w:r>
            <w:r w:rsidR="0082492C" w:rsidRPr="0082492C">
              <w:rPr>
                <w:i/>
              </w:rPr>
              <w:t>Wie hoch ist der Tisch? Wie lang ist der Tisch? Wie hoch ist der Stuhl? Wie lang ist der Bleistift?</w:t>
            </w:r>
            <w:r>
              <w:t xml:space="preserve"> Usw.</w:t>
            </w:r>
          </w:p>
          <w:p w:rsidR="00CA0B55" w:rsidRDefault="00CA0B55" w:rsidP="00773904">
            <w:pPr>
              <w:pStyle w:val="ChartNorm"/>
            </w:pPr>
            <w:r>
              <w:t>Die TN messen abwechselnd und geben die Antwort in Zentimetern</w:t>
            </w:r>
            <w:r w:rsidR="00D74B68">
              <w:t xml:space="preserve"> bzw. Metern und Zentimetern</w:t>
            </w:r>
            <w:r>
              <w:t>.</w:t>
            </w:r>
          </w:p>
        </w:tc>
        <w:tc>
          <w:tcPr>
            <w:tcW w:w="2823" w:type="dxa"/>
          </w:tcPr>
          <w:p w:rsidR="00CA0B55" w:rsidRDefault="00CA0B55" w:rsidP="00341281">
            <w:pPr>
              <w:pStyle w:val="ChartNorm"/>
            </w:pPr>
            <w:r>
              <w:lastRenderedPageBreak/>
              <w:t>Je nach Gruppengrö</w:t>
            </w:r>
            <w:r w:rsidR="00B71F9C">
              <w:t>ß</w:t>
            </w:r>
            <w:r>
              <w:t>e ein oder mehrere Messbecher und Krüge mit Wasser.</w:t>
            </w:r>
          </w:p>
          <w:p w:rsidR="00CA0B55" w:rsidRDefault="00CA0B55" w:rsidP="00D7012F">
            <w:pPr>
              <w:pStyle w:val="ChartNorm"/>
              <w:rPr>
                <w:sz w:val="20"/>
                <w:szCs w:val="20"/>
              </w:rPr>
            </w:pPr>
            <w:r>
              <w:lastRenderedPageBreak/>
              <w:t>Einige Ma</w:t>
            </w:r>
            <w:r w:rsidR="00B71F9C">
              <w:t>ß</w:t>
            </w:r>
            <w:r>
              <w:t>bänder</w:t>
            </w:r>
            <w:r w:rsidR="00773904">
              <w:t>.</w:t>
            </w:r>
          </w:p>
        </w:tc>
      </w:tr>
      <w:tr w:rsidR="00CA0B55" w:rsidTr="00947842">
        <w:tc>
          <w:tcPr>
            <w:tcW w:w="2073" w:type="dxa"/>
            <w:tcBorders>
              <w:top w:val="single" w:sz="6" w:space="0" w:color="000000"/>
              <w:left w:val="single" w:sz="6" w:space="0" w:color="000000"/>
              <w:bottom w:val="single" w:sz="6" w:space="0" w:color="000000"/>
              <w:right w:val="single" w:sz="6" w:space="0" w:color="000000"/>
            </w:tcBorders>
          </w:tcPr>
          <w:p w:rsidR="00CA0B55" w:rsidRDefault="00CA0B55" w:rsidP="00D7012F">
            <w:pPr>
              <w:pStyle w:val="ChartTitle"/>
            </w:pPr>
            <w:r>
              <w:lastRenderedPageBreak/>
              <w:t>Übung 5: Verschiedene Tätigkeiten (Schnelles</w:t>
            </w:r>
            <w:r w:rsidR="005069D4">
              <w:t xml:space="preserve"> </w:t>
            </w:r>
            <w:r>
              <w:t>Dutzend)</w:t>
            </w:r>
          </w:p>
        </w:tc>
        <w:tc>
          <w:tcPr>
            <w:tcW w:w="4961" w:type="dxa"/>
            <w:tcBorders>
              <w:top w:val="single" w:sz="6" w:space="0" w:color="000000"/>
              <w:left w:val="single" w:sz="6" w:space="0" w:color="000000"/>
              <w:bottom w:val="single" w:sz="6" w:space="0" w:color="000000"/>
              <w:right w:val="single" w:sz="6" w:space="0" w:color="000000"/>
            </w:tcBorders>
          </w:tcPr>
          <w:p w:rsidR="00CA0B55" w:rsidRDefault="00CA0B55" w:rsidP="00D7012F">
            <w:pPr>
              <w:pStyle w:val="ChartNorm"/>
              <w:rPr>
                <w:i/>
              </w:rPr>
            </w:pPr>
            <w:r>
              <w:t xml:space="preserve">Wir führen nach den Regeln des schnellen Dutzends die folgenden Begriffe ein: </w:t>
            </w:r>
            <w:r>
              <w:rPr>
                <w:b/>
                <w:i/>
              </w:rPr>
              <w:t xml:space="preserve">ich schlafe, ich wache auf, </w:t>
            </w:r>
            <w:r w:rsidRPr="001E7C52">
              <w:rPr>
                <w:i/>
              </w:rPr>
              <w:t xml:space="preserve">ich esse, </w:t>
            </w:r>
            <w:r>
              <w:rPr>
                <w:b/>
                <w:i/>
              </w:rPr>
              <w:t>ich trinke, ich lese, ich schreibe, ich verliere, ich suche, ich finde.</w:t>
            </w:r>
            <w:r>
              <w:rPr>
                <w:i/>
              </w:rPr>
              <w:t xml:space="preserve"> </w:t>
            </w:r>
          </w:p>
          <w:p w:rsidR="001E7C52" w:rsidRDefault="001E7C52" w:rsidP="0025782F">
            <w:pPr>
              <w:pStyle w:val="ChartNorm"/>
            </w:pPr>
            <w:r w:rsidRPr="001E7C52">
              <w:rPr>
                <w:i/>
              </w:rPr>
              <w:t>Ich esse</w:t>
            </w:r>
            <w:r>
              <w:t xml:space="preserve"> ist hier Wiederholung.</w:t>
            </w:r>
          </w:p>
          <w:p w:rsidR="00CA0B55" w:rsidRDefault="00CA0B55" w:rsidP="0025782F">
            <w:pPr>
              <w:pStyle w:val="ChartNorm"/>
              <w:rPr>
                <w:i/>
              </w:rPr>
            </w:pPr>
            <w:r>
              <w:t xml:space="preserve">Wir verwenden </w:t>
            </w:r>
            <w:r w:rsidR="00D74B68">
              <w:t xml:space="preserve">immer </w:t>
            </w:r>
            <w:r>
              <w:t xml:space="preserve">die 1. Person - </w:t>
            </w:r>
            <w:r>
              <w:rPr>
                <w:i/>
              </w:rPr>
              <w:t>ich lese</w:t>
            </w:r>
            <w:r w:rsidR="00731C66" w:rsidRPr="00D11E8D">
              <w:t>, usw</w:t>
            </w:r>
            <w:r>
              <w:rPr>
                <w:i/>
              </w:rPr>
              <w:t xml:space="preserve">. </w:t>
            </w:r>
          </w:p>
          <w:p w:rsidR="00CA0B55" w:rsidRPr="00224EB7" w:rsidRDefault="00CA0B55" w:rsidP="0025782F">
            <w:pPr>
              <w:pStyle w:val="ChartNorm"/>
            </w:pPr>
            <w:r w:rsidRPr="00224EB7">
              <w:t>Aufnehmen.</w:t>
            </w:r>
          </w:p>
          <w:p w:rsidR="00CA0B55" w:rsidRDefault="00CA0B55" w:rsidP="0025782F">
            <w:pPr>
              <w:pStyle w:val="ChartNorm"/>
            </w:pPr>
            <w:r>
              <w:t>Siehe Anmerkung.</w:t>
            </w:r>
          </w:p>
        </w:tc>
        <w:tc>
          <w:tcPr>
            <w:tcW w:w="2823" w:type="dxa"/>
            <w:tcBorders>
              <w:top w:val="single" w:sz="6" w:space="0" w:color="000000"/>
              <w:left w:val="single" w:sz="6" w:space="0" w:color="000000"/>
              <w:bottom w:val="single" w:sz="6" w:space="0" w:color="000000"/>
              <w:right w:val="single" w:sz="6" w:space="0" w:color="000000"/>
            </w:tcBorders>
          </w:tcPr>
          <w:p w:rsidR="00CA0B55" w:rsidRDefault="00CA0B55" w:rsidP="00D74B68">
            <w:pPr>
              <w:pStyle w:val="ChartNorm"/>
            </w:pPr>
            <w:r>
              <w:t xml:space="preserve">Bilderbogen, oder Gegenstände, die helfen, die Handlungen darzustellen (ein Buch für </w:t>
            </w:r>
            <w:r w:rsidR="00D74B68">
              <w:rPr>
                <w:i/>
              </w:rPr>
              <w:t>ich l</w:t>
            </w:r>
            <w:r>
              <w:rPr>
                <w:i/>
              </w:rPr>
              <w:t>ese</w:t>
            </w:r>
            <w:r>
              <w:t xml:space="preserve">, ein Stück Papier und ein Stift für </w:t>
            </w:r>
            <w:r w:rsidR="00D74B68">
              <w:rPr>
                <w:i/>
              </w:rPr>
              <w:t>ich s</w:t>
            </w:r>
            <w:r>
              <w:rPr>
                <w:i/>
              </w:rPr>
              <w:t xml:space="preserve">chreibe, </w:t>
            </w:r>
            <w:r>
              <w:t>usw.</w:t>
            </w:r>
            <w:r w:rsidR="00660FFC">
              <w:t>)</w:t>
            </w:r>
          </w:p>
        </w:tc>
      </w:tr>
      <w:tr w:rsidR="00CA0B55" w:rsidTr="00947842">
        <w:tc>
          <w:tcPr>
            <w:tcW w:w="2073" w:type="dxa"/>
            <w:tcBorders>
              <w:top w:val="single" w:sz="6" w:space="0" w:color="000000"/>
              <w:left w:val="single" w:sz="6" w:space="0" w:color="000000"/>
              <w:bottom w:val="single" w:sz="6" w:space="0" w:color="000000"/>
              <w:right w:val="single" w:sz="6" w:space="0" w:color="000000"/>
            </w:tcBorders>
          </w:tcPr>
          <w:p w:rsidR="00773904" w:rsidRDefault="00CA0B55" w:rsidP="000747E7">
            <w:pPr>
              <w:pStyle w:val="ChartTitle"/>
              <w:rPr>
                <w:i/>
              </w:rPr>
            </w:pPr>
            <w:r>
              <w:t xml:space="preserve">Übung </w:t>
            </w:r>
            <w:r w:rsidR="000747E7">
              <w:t>6</w:t>
            </w:r>
            <w:r>
              <w:t xml:space="preserve">: Frage und Antwort: </w:t>
            </w:r>
            <w:r w:rsidRPr="001D6E49">
              <w:rPr>
                <w:i/>
              </w:rPr>
              <w:t>Wer ist das?</w:t>
            </w:r>
            <w:r w:rsidR="00D74B68">
              <w:rPr>
                <w:i/>
              </w:rPr>
              <w:t xml:space="preserve"> </w:t>
            </w:r>
          </w:p>
          <w:p w:rsidR="00CA0B55" w:rsidRDefault="00D74B68" w:rsidP="000747E7">
            <w:pPr>
              <w:pStyle w:val="ChartTitle"/>
            </w:pPr>
            <w:r w:rsidRPr="00773904">
              <w:t>(Sprechübung)</w:t>
            </w:r>
          </w:p>
        </w:tc>
        <w:tc>
          <w:tcPr>
            <w:tcW w:w="4961" w:type="dxa"/>
            <w:tcBorders>
              <w:top w:val="single" w:sz="6" w:space="0" w:color="000000"/>
              <w:left w:val="single" w:sz="6" w:space="0" w:color="000000"/>
              <w:bottom w:val="single" w:sz="6" w:space="0" w:color="000000"/>
              <w:right w:val="single" w:sz="6" w:space="0" w:color="000000"/>
            </w:tcBorders>
          </w:tcPr>
          <w:p w:rsidR="00CA0B55" w:rsidRDefault="00CA0B55" w:rsidP="00D7012F">
            <w:pPr>
              <w:pStyle w:val="ChartNorm"/>
            </w:pPr>
            <w:r>
              <w:rPr>
                <w:i/>
              </w:rPr>
              <w:t>Wer ist das? – Das ist mein Bruder. – Wer ist das? – Das ist dein Vater. –</w:t>
            </w:r>
            <w:r>
              <w:t xml:space="preserve"> Usw. – Abwechseln, wer die Fragen stellt und die Antworten gibt.</w:t>
            </w:r>
          </w:p>
        </w:tc>
        <w:tc>
          <w:tcPr>
            <w:tcW w:w="2823" w:type="dxa"/>
            <w:tcBorders>
              <w:top w:val="single" w:sz="6" w:space="0" w:color="000000"/>
              <w:left w:val="single" w:sz="6" w:space="0" w:color="000000"/>
              <w:bottom w:val="single" w:sz="6" w:space="0" w:color="000000"/>
              <w:right w:val="single" w:sz="6" w:space="0" w:color="000000"/>
            </w:tcBorders>
          </w:tcPr>
          <w:p w:rsidR="00CA0B55" w:rsidRDefault="00770CD8" w:rsidP="00770CD8">
            <w:pPr>
              <w:pStyle w:val="ChartNorm"/>
            </w:pPr>
            <w:r>
              <w:t>Spielfiguren</w:t>
            </w:r>
            <w:r w:rsidR="00AD4231">
              <w:t>, um Familien darzustellen</w:t>
            </w:r>
          </w:p>
        </w:tc>
      </w:tr>
    </w:tbl>
    <w:p w:rsidR="00D95CE2" w:rsidRDefault="00D95CE2" w:rsidP="00D7012F">
      <w:pPr>
        <w:pStyle w:val="NormalText"/>
      </w:pPr>
    </w:p>
    <w:p w:rsidR="00D95CE2" w:rsidRDefault="00E25222" w:rsidP="00D7012F">
      <w:pPr>
        <w:pStyle w:val="NormalText"/>
      </w:pPr>
      <w:r>
        <w:rPr>
          <w:b/>
        </w:rPr>
        <w:t xml:space="preserve">Anmerkung zu Übung </w:t>
      </w:r>
      <w:r w:rsidR="00482376">
        <w:rPr>
          <w:b/>
        </w:rPr>
        <w:t>5</w:t>
      </w:r>
      <w:r w:rsidR="000747E7">
        <w:rPr>
          <w:b/>
        </w:rPr>
        <w:t>:</w:t>
      </w:r>
      <w:r>
        <w:t xml:space="preserve"> Es ist wichtig, nicht nur Begriffe für Gegenstände sondern auch für Tätigkeiten zu lernen. Wir konzentrieren uns in diesem Stadium auf die grundlegenden menschlichen Handlungen und Erfahrungen. Man kann diese leicht lernen durch eine Kombination von „Schnellem Dutzend“ mit der Reaktionsübung. Wir verbinden die neuen Verben mit bereits bekannten Gegenständen und Orten.</w:t>
      </w:r>
    </w:p>
    <w:p w:rsidR="00D95CE2" w:rsidRDefault="00E25222" w:rsidP="00D7012F">
      <w:pPr>
        <w:pStyle w:val="NormalText"/>
      </w:pPr>
      <w:r>
        <w:t>Wir lernen in Ü</w:t>
      </w:r>
      <w:r w:rsidR="00482376">
        <w:t xml:space="preserve">5 </w:t>
      </w:r>
      <w:r>
        <w:t xml:space="preserve">also eine gemischte Gruppe von Verben, die irgendeinen Bezug zu den früher gelernten Gegenständen und Handlungen haben. </w:t>
      </w:r>
    </w:p>
    <w:p w:rsidR="00D95CE2" w:rsidRDefault="00E25222" w:rsidP="00D7012F">
      <w:pPr>
        <w:pStyle w:val="NormalText"/>
      </w:pPr>
      <w:r>
        <w:t>Verben sind etwas schwieriger zu lernen als Nomen. Deshalb führen wir nicht ein ganzes Dutzend neue Verben gleichzeitig ein.</w:t>
      </w:r>
    </w:p>
    <w:p w:rsidR="00D95CE2" w:rsidRDefault="00E25222" w:rsidP="00D7012F">
      <w:pPr>
        <w:pStyle w:val="NormalText"/>
      </w:pPr>
      <w:r>
        <w:t xml:space="preserve">Als Reaktion zeigen die Lernenden entweder auf Bilder, welche die Handlungen darstellen, oder sie stellen die Handlungen durch geeignete Gesten dar. </w:t>
      </w:r>
    </w:p>
    <w:p w:rsidR="00B84158" w:rsidRDefault="00B84158">
      <w:pPr>
        <w:rPr>
          <w:rFonts w:ascii="Calibri" w:eastAsia="Calibri" w:hAnsi="Calibri" w:cs="Calibri"/>
          <w:b/>
          <w:i/>
          <w:sz w:val="32"/>
          <w:szCs w:val="32"/>
        </w:rPr>
      </w:pPr>
      <w: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B84158" w:rsidRPr="00950880" w:rsidTr="0036792F">
        <w:trPr>
          <w:cantSplit/>
          <w:trHeight w:hRule="exact" w:val="3402"/>
          <w:jc w:val="center"/>
        </w:trPr>
        <w:tc>
          <w:tcPr>
            <w:tcW w:w="3402" w:type="dxa"/>
            <w:tcMar>
              <w:left w:w="0" w:type="dxa"/>
              <w:right w:w="0" w:type="dxa"/>
            </w:tcMar>
            <w:vAlign w:val="center"/>
          </w:tcPr>
          <w:p w:rsidR="00B84158" w:rsidRPr="00950880" w:rsidRDefault="00B84158" w:rsidP="0036792F">
            <w:pPr>
              <w:spacing w:before="96" w:after="96"/>
              <w:jc w:val="center"/>
              <w:rPr>
                <w:rFonts w:cstheme="minorHAnsi"/>
                <w:sz w:val="32"/>
                <w:szCs w:val="32"/>
                <w:lang w:val="de-DE"/>
              </w:rPr>
            </w:pPr>
            <w:r w:rsidRPr="00722A48">
              <w:rPr>
                <w:rFonts w:cstheme="minorHAnsi"/>
                <w:noProof/>
                <w:sz w:val="32"/>
                <w:szCs w:val="32"/>
              </w:rPr>
              <w:lastRenderedPageBreak/>
              <w:drawing>
                <wp:inline distT="0" distB="0" distL="0" distR="0">
                  <wp:extent cx="2011680" cy="1703584"/>
                  <wp:effectExtent l="0" t="0" r="7620" b="0"/>
                  <wp:docPr id="10" name="Picture 1" descr="I:\Deutschkurse\selber unterrichten\16-20\017\schla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6-20\017\schlafen.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7008" cy="1708096"/>
                          </a:xfrm>
                          <a:prstGeom prst="rect">
                            <a:avLst/>
                          </a:prstGeom>
                          <a:noFill/>
                          <a:ln>
                            <a:noFill/>
                          </a:ln>
                        </pic:spPr>
                      </pic:pic>
                    </a:graphicData>
                  </a:graphic>
                </wp:inline>
              </w:drawing>
            </w:r>
          </w:p>
        </w:tc>
        <w:tc>
          <w:tcPr>
            <w:tcW w:w="3402" w:type="dxa"/>
            <w:tcMar>
              <w:left w:w="0" w:type="dxa"/>
              <w:right w:w="0" w:type="dxa"/>
            </w:tcMar>
            <w:vAlign w:val="center"/>
          </w:tcPr>
          <w:p w:rsidR="00B84158" w:rsidRPr="00950880" w:rsidRDefault="007D6608" w:rsidP="0036792F">
            <w:pPr>
              <w:spacing w:before="96" w:after="96"/>
              <w:jc w:val="center"/>
              <w:rPr>
                <w:rFonts w:cstheme="minorHAnsi"/>
                <w:sz w:val="32"/>
                <w:szCs w:val="32"/>
                <w:lang w:val="de-DE"/>
              </w:rPr>
            </w:pPr>
            <w:r>
              <w:rPr>
                <w:rFonts w:cstheme="minorHAnsi"/>
                <w:noProof/>
                <w:sz w:val="32"/>
                <w:szCs w:val="32"/>
              </w:rPr>
              <w:drawing>
                <wp:inline distT="0" distB="0" distL="0" distR="0">
                  <wp:extent cx="1947179" cy="1991035"/>
                  <wp:effectExtent l="19050" t="0" r="0" b="0"/>
                  <wp:docPr id="1" name="Picture 0" descr="aufwa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fwachen.jpg"/>
                          <pic:cNvPicPr/>
                        </pic:nvPicPr>
                        <pic:blipFill>
                          <a:blip r:embed="rId24" cstate="print"/>
                          <a:stretch>
                            <a:fillRect/>
                          </a:stretch>
                        </pic:blipFill>
                        <pic:spPr>
                          <a:xfrm>
                            <a:off x="0" y="0"/>
                            <a:ext cx="1947927" cy="1991800"/>
                          </a:xfrm>
                          <a:prstGeom prst="rect">
                            <a:avLst/>
                          </a:prstGeom>
                        </pic:spPr>
                      </pic:pic>
                    </a:graphicData>
                  </a:graphic>
                </wp:inline>
              </w:drawing>
            </w:r>
          </w:p>
        </w:tc>
        <w:tc>
          <w:tcPr>
            <w:tcW w:w="3402" w:type="dxa"/>
            <w:tcMar>
              <w:left w:w="0" w:type="dxa"/>
              <w:right w:w="0" w:type="dxa"/>
            </w:tcMar>
            <w:vAlign w:val="center"/>
          </w:tcPr>
          <w:p w:rsidR="00B84158" w:rsidRPr="00950880" w:rsidRDefault="00B84158" w:rsidP="0036792F">
            <w:pPr>
              <w:spacing w:before="96" w:after="96"/>
              <w:jc w:val="center"/>
              <w:rPr>
                <w:rFonts w:cstheme="minorHAnsi"/>
                <w:sz w:val="32"/>
                <w:szCs w:val="32"/>
                <w:lang w:val="de-DE"/>
              </w:rPr>
            </w:pPr>
            <w:r w:rsidRPr="00C773BF">
              <w:rPr>
                <w:rFonts w:cstheme="minorHAnsi"/>
                <w:noProof/>
                <w:sz w:val="32"/>
                <w:szCs w:val="32"/>
              </w:rPr>
              <w:drawing>
                <wp:inline distT="0" distB="0" distL="0" distR="0">
                  <wp:extent cx="1772083" cy="2021840"/>
                  <wp:effectExtent l="0" t="0" r="0" b="0"/>
                  <wp:docPr id="18" name="Picture 12" descr="I:\Deutschkurse\selber unterrichten\16-20\017\e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16-20\017\essen.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8766" cy="2029464"/>
                          </a:xfrm>
                          <a:prstGeom prst="rect">
                            <a:avLst/>
                          </a:prstGeom>
                          <a:noFill/>
                          <a:ln>
                            <a:noFill/>
                          </a:ln>
                        </pic:spPr>
                      </pic:pic>
                    </a:graphicData>
                  </a:graphic>
                </wp:inline>
              </w:drawing>
            </w:r>
          </w:p>
        </w:tc>
      </w:tr>
      <w:tr w:rsidR="00B84158" w:rsidRPr="00950880" w:rsidTr="0036792F">
        <w:trPr>
          <w:cantSplit/>
          <w:trHeight w:hRule="exact" w:val="3402"/>
          <w:jc w:val="center"/>
        </w:trPr>
        <w:tc>
          <w:tcPr>
            <w:tcW w:w="3402" w:type="dxa"/>
            <w:tcMar>
              <w:left w:w="0" w:type="dxa"/>
              <w:right w:w="0" w:type="dxa"/>
            </w:tcMar>
            <w:vAlign w:val="center"/>
          </w:tcPr>
          <w:p w:rsidR="00B84158" w:rsidRPr="00950880" w:rsidRDefault="00B84158" w:rsidP="0036792F">
            <w:pPr>
              <w:spacing w:before="96" w:after="96"/>
              <w:jc w:val="center"/>
              <w:rPr>
                <w:rFonts w:cstheme="minorHAnsi"/>
                <w:sz w:val="32"/>
                <w:szCs w:val="32"/>
                <w:lang w:val="de-DE"/>
              </w:rPr>
            </w:pPr>
            <w:r w:rsidRPr="0056557F">
              <w:rPr>
                <w:rFonts w:cstheme="minorHAnsi"/>
                <w:noProof/>
                <w:sz w:val="32"/>
                <w:szCs w:val="32"/>
              </w:rPr>
              <w:drawing>
                <wp:inline distT="0" distB="0" distL="0" distR="0">
                  <wp:extent cx="2057400" cy="1826829"/>
                  <wp:effectExtent l="0" t="0" r="0" b="2540"/>
                  <wp:docPr id="19" name="Picture 13" descr="I:\Deutschkurse\selber unterrichten\16-20\017\tri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16-20\017\trinken.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1313" cy="1839183"/>
                          </a:xfrm>
                          <a:prstGeom prst="rect">
                            <a:avLst/>
                          </a:prstGeom>
                          <a:noFill/>
                          <a:ln>
                            <a:noFill/>
                          </a:ln>
                        </pic:spPr>
                      </pic:pic>
                    </a:graphicData>
                  </a:graphic>
                </wp:inline>
              </w:drawing>
            </w:r>
          </w:p>
        </w:tc>
        <w:tc>
          <w:tcPr>
            <w:tcW w:w="3402" w:type="dxa"/>
            <w:tcMar>
              <w:left w:w="0" w:type="dxa"/>
              <w:right w:w="0" w:type="dxa"/>
            </w:tcMar>
            <w:vAlign w:val="center"/>
          </w:tcPr>
          <w:p w:rsidR="00B84158" w:rsidRPr="00950880" w:rsidRDefault="00B84158" w:rsidP="0036792F">
            <w:pPr>
              <w:spacing w:before="96" w:after="96"/>
              <w:jc w:val="center"/>
              <w:rPr>
                <w:rFonts w:cstheme="minorHAnsi"/>
                <w:sz w:val="32"/>
                <w:szCs w:val="32"/>
                <w:lang w:val="de-DE"/>
              </w:rPr>
            </w:pPr>
            <w:r w:rsidRPr="00C57BD0">
              <w:rPr>
                <w:rFonts w:cstheme="minorHAnsi"/>
                <w:noProof/>
                <w:sz w:val="32"/>
                <w:szCs w:val="32"/>
              </w:rPr>
              <w:drawing>
                <wp:inline distT="0" distB="0" distL="0" distR="0">
                  <wp:extent cx="1996440" cy="1975644"/>
                  <wp:effectExtent l="0" t="0" r="3810" b="5715"/>
                  <wp:docPr id="20" name="Picture 3" descr="I:\Deutschkurse\selber unterrichten\16-20\017\le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16-20\017\lesen.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7278" cy="1976473"/>
                          </a:xfrm>
                          <a:prstGeom prst="rect">
                            <a:avLst/>
                          </a:prstGeom>
                          <a:noFill/>
                          <a:ln>
                            <a:noFill/>
                          </a:ln>
                        </pic:spPr>
                      </pic:pic>
                    </a:graphicData>
                  </a:graphic>
                </wp:inline>
              </w:drawing>
            </w:r>
          </w:p>
        </w:tc>
        <w:tc>
          <w:tcPr>
            <w:tcW w:w="3402" w:type="dxa"/>
            <w:tcMar>
              <w:left w:w="0" w:type="dxa"/>
              <w:right w:w="0" w:type="dxa"/>
            </w:tcMar>
            <w:vAlign w:val="center"/>
          </w:tcPr>
          <w:p w:rsidR="00B84158" w:rsidRPr="00950880" w:rsidRDefault="00B84158" w:rsidP="0036792F">
            <w:pPr>
              <w:spacing w:before="96" w:after="96"/>
              <w:jc w:val="center"/>
              <w:rPr>
                <w:rFonts w:cstheme="minorHAnsi"/>
                <w:sz w:val="32"/>
                <w:szCs w:val="32"/>
                <w:lang w:val="de-DE"/>
              </w:rPr>
            </w:pPr>
            <w:r w:rsidRPr="00C57BD0">
              <w:rPr>
                <w:rFonts w:cstheme="minorHAnsi"/>
                <w:noProof/>
                <w:sz w:val="32"/>
                <w:szCs w:val="32"/>
              </w:rPr>
              <w:drawing>
                <wp:inline distT="0" distB="0" distL="0" distR="0">
                  <wp:extent cx="2109470" cy="1819175"/>
                  <wp:effectExtent l="0" t="0" r="5080" b="0"/>
                  <wp:docPr id="21" name="Picture 4" descr="I:\Deutschkurse\selber unterrichten\16-20\017\schrei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16-20\017\schreiben.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4175" cy="1823232"/>
                          </a:xfrm>
                          <a:prstGeom prst="rect">
                            <a:avLst/>
                          </a:prstGeom>
                          <a:noFill/>
                          <a:ln>
                            <a:noFill/>
                          </a:ln>
                        </pic:spPr>
                      </pic:pic>
                    </a:graphicData>
                  </a:graphic>
                </wp:inline>
              </w:drawing>
            </w:r>
          </w:p>
        </w:tc>
      </w:tr>
      <w:tr w:rsidR="00B84158" w:rsidRPr="00950880" w:rsidTr="0036792F">
        <w:trPr>
          <w:cantSplit/>
          <w:trHeight w:hRule="exact" w:val="3402"/>
          <w:jc w:val="center"/>
        </w:trPr>
        <w:tc>
          <w:tcPr>
            <w:tcW w:w="3402" w:type="dxa"/>
            <w:tcMar>
              <w:left w:w="0" w:type="dxa"/>
              <w:right w:w="0" w:type="dxa"/>
            </w:tcMar>
            <w:vAlign w:val="center"/>
          </w:tcPr>
          <w:p w:rsidR="00B84158" w:rsidRPr="00950880" w:rsidRDefault="00B84158" w:rsidP="0036792F">
            <w:pPr>
              <w:spacing w:before="96" w:after="96"/>
              <w:jc w:val="center"/>
              <w:rPr>
                <w:rFonts w:cstheme="minorHAnsi"/>
                <w:noProof/>
                <w:sz w:val="32"/>
                <w:szCs w:val="32"/>
              </w:rPr>
            </w:pPr>
            <w:r w:rsidRPr="00C57BD0">
              <w:rPr>
                <w:rFonts w:cstheme="minorHAnsi"/>
                <w:noProof/>
                <w:sz w:val="32"/>
                <w:szCs w:val="32"/>
              </w:rPr>
              <w:drawing>
                <wp:inline distT="0" distB="0" distL="0" distR="0">
                  <wp:extent cx="1458477" cy="1996440"/>
                  <wp:effectExtent l="0" t="0" r="8890" b="3810"/>
                  <wp:docPr id="22" name="Picture 5" descr="I:\Deutschkurse\selber unterrichten\16-20\017\verl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16-20\017\verlieren.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2250" cy="2001605"/>
                          </a:xfrm>
                          <a:prstGeom prst="rect">
                            <a:avLst/>
                          </a:prstGeom>
                          <a:noFill/>
                          <a:ln>
                            <a:noFill/>
                          </a:ln>
                        </pic:spPr>
                      </pic:pic>
                    </a:graphicData>
                  </a:graphic>
                </wp:inline>
              </w:drawing>
            </w:r>
          </w:p>
        </w:tc>
        <w:tc>
          <w:tcPr>
            <w:tcW w:w="3402" w:type="dxa"/>
            <w:tcMar>
              <w:left w:w="0" w:type="dxa"/>
              <w:right w:w="0" w:type="dxa"/>
            </w:tcMar>
            <w:vAlign w:val="center"/>
          </w:tcPr>
          <w:p w:rsidR="00B84158" w:rsidRPr="00950880" w:rsidRDefault="00B84158" w:rsidP="0036792F">
            <w:pPr>
              <w:spacing w:before="96" w:after="96"/>
              <w:jc w:val="center"/>
              <w:rPr>
                <w:rFonts w:cstheme="minorHAnsi"/>
                <w:noProof/>
                <w:sz w:val="32"/>
                <w:szCs w:val="32"/>
              </w:rPr>
            </w:pPr>
            <w:r>
              <w:rPr>
                <w:rFonts w:cstheme="minorHAnsi"/>
                <w:noProof/>
                <w:sz w:val="32"/>
                <w:szCs w:val="32"/>
              </w:rPr>
              <w:drawing>
                <wp:inline distT="0" distB="0" distL="0" distR="0">
                  <wp:extent cx="1944945" cy="1627835"/>
                  <wp:effectExtent l="19050" t="0" r="0" b="0"/>
                  <wp:docPr id="23" name="Picture 15" descr="su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hen.jpg"/>
                          <pic:cNvPicPr/>
                        </pic:nvPicPr>
                        <pic:blipFill>
                          <a:blip r:embed="rId30" cstate="print"/>
                          <a:stretch>
                            <a:fillRect/>
                          </a:stretch>
                        </pic:blipFill>
                        <pic:spPr>
                          <a:xfrm>
                            <a:off x="0" y="0"/>
                            <a:ext cx="1947333" cy="1629834"/>
                          </a:xfrm>
                          <a:prstGeom prst="rect">
                            <a:avLst/>
                          </a:prstGeom>
                        </pic:spPr>
                      </pic:pic>
                    </a:graphicData>
                  </a:graphic>
                </wp:inline>
              </w:drawing>
            </w:r>
          </w:p>
        </w:tc>
        <w:tc>
          <w:tcPr>
            <w:tcW w:w="3402" w:type="dxa"/>
            <w:tcMar>
              <w:left w:w="0" w:type="dxa"/>
              <w:right w:w="0" w:type="dxa"/>
            </w:tcMar>
            <w:vAlign w:val="center"/>
          </w:tcPr>
          <w:p w:rsidR="00B84158" w:rsidRPr="00950880" w:rsidRDefault="00B84158" w:rsidP="0036792F">
            <w:pPr>
              <w:spacing w:before="96" w:after="96"/>
              <w:jc w:val="center"/>
              <w:rPr>
                <w:rFonts w:cstheme="minorHAnsi"/>
                <w:noProof/>
                <w:sz w:val="32"/>
                <w:szCs w:val="32"/>
              </w:rPr>
            </w:pPr>
            <w:r>
              <w:rPr>
                <w:rFonts w:cstheme="minorHAnsi"/>
                <w:noProof/>
                <w:sz w:val="32"/>
                <w:szCs w:val="32"/>
              </w:rPr>
              <w:drawing>
                <wp:inline distT="0" distB="0" distL="0" distR="0">
                  <wp:extent cx="2073412" cy="1610750"/>
                  <wp:effectExtent l="19050" t="0" r="3038" b="0"/>
                  <wp:docPr id="24" name="Picture 16" descr="fin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en.jpg"/>
                          <pic:cNvPicPr/>
                        </pic:nvPicPr>
                        <pic:blipFill>
                          <a:blip r:embed="rId31" cstate="print"/>
                          <a:stretch>
                            <a:fillRect/>
                          </a:stretch>
                        </pic:blipFill>
                        <pic:spPr>
                          <a:xfrm>
                            <a:off x="0" y="0"/>
                            <a:ext cx="2072735" cy="1610224"/>
                          </a:xfrm>
                          <a:prstGeom prst="rect">
                            <a:avLst/>
                          </a:prstGeom>
                        </pic:spPr>
                      </pic:pic>
                    </a:graphicData>
                  </a:graphic>
                </wp:inline>
              </w:drawing>
            </w:r>
          </w:p>
        </w:tc>
      </w:tr>
      <w:tr w:rsidR="00B84158" w:rsidRPr="00950880" w:rsidTr="0036792F">
        <w:trPr>
          <w:cantSplit/>
          <w:trHeight w:hRule="exact" w:val="3402"/>
          <w:jc w:val="center"/>
        </w:trPr>
        <w:tc>
          <w:tcPr>
            <w:tcW w:w="3402" w:type="dxa"/>
            <w:tcMar>
              <w:left w:w="0" w:type="dxa"/>
              <w:right w:w="0" w:type="dxa"/>
            </w:tcMar>
            <w:vAlign w:val="center"/>
          </w:tcPr>
          <w:p w:rsidR="00B84158" w:rsidRPr="00950880" w:rsidRDefault="00B84158" w:rsidP="0036792F">
            <w:pPr>
              <w:spacing w:before="96" w:after="96"/>
              <w:jc w:val="center"/>
              <w:rPr>
                <w:rFonts w:cstheme="minorHAnsi"/>
                <w:sz w:val="32"/>
                <w:szCs w:val="32"/>
                <w:lang w:val="de-DE"/>
              </w:rPr>
            </w:pPr>
          </w:p>
        </w:tc>
        <w:tc>
          <w:tcPr>
            <w:tcW w:w="3402" w:type="dxa"/>
            <w:tcMar>
              <w:left w:w="0" w:type="dxa"/>
              <w:right w:w="0" w:type="dxa"/>
            </w:tcMar>
            <w:vAlign w:val="center"/>
          </w:tcPr>
          <w:p w:rsidR="00B84158" w:rsidRPr="00950880" w:rsidRDefault="00B84158" w:rsidP="0036792F">
            <w:pPr>
              <w:spacing w:before="96" w:after="96"/>
              <w:jc w:val="center"/>
              <w:rPr>
                <w:rFonts w:cstheme="minorHAnsi"/>
                <w:sz w:val="32"/>
                <w:szCs w:val="32"/>
                <w:lang w:val="de-DE"/>
              </w:rPr>
            </w:pPr>
          </w:p>
        </w:tc>
        <w:tc>
          <w:tcPr>
            <w:tcW w:w="3402" w:type="dxa"/>
            <w:tcMar>
              <w:left w:w="0" w:type="dxa"/>
              <w:right w:w="0" w:type="dxa"/>
            </w:tcMar>
            <w:vAlign w:val="center"/>
          </w:tcPr>
          <w:p w:rsidR="00B84158" w:rsidRPr="00950880" w:rsidRDefault="00B84158" w:rsidP="0036792F">
            <w:pPr>
              <w:spacing w:before="96" w:after="96"/>
              <w:jc w:val="center"/>
              <w:rPr>
                <w:rFonts w:cstheme="minorHAnsi"/>
                <w:sz w:val="32"/>
                <w:szCs w:val="32"/>
                <w:lang w:val="de-DE"/>
              </w:rPr>
            </w:pPr>
          </w:p>
        </w:tc>
      </w:tr>
    </w:tbl>
    <w:p w:rsidR="00B84158" w:rsidRPr="005B4EF9" w:rsidRDefault="00B84158" w:rsidP="00B84158">
      <w:pPr>
        <w:spacing w:after="160" w:line="259" w:lineRule="auto"/>
        <w:rPr>
          <w:rFonts w:cstheme="minorHAnsi"/>
          <w:b/>
          <w:bCs/>
          <w:sz w:val="4"/>
          <w:szCs w:val="4"/>
          <w:lang w:val="de-DE"/>
        </w:rPr>
      </w:pPr>
      <w:r w:rsidRPr="005B4EF9">
        <w:rPr>
          <w:rFonts w:cstheme="minorHAnsi"/>
          <w:sz w:val="4"/>
          <w:szCs w:val="4"/>
          <w:lang w:val="de-DE"/>
        </w:rPr>
        <w:br w:type="page"/>
      </w:r>
    </w:p>
    <w:p w:rsidR="0070142A" w:rsidRDefault="0070142A" w:rsidP="00D7012F">
      <w:pPr>
        <w:pStyle w:val="Abschnitt1"/>
        <w:sectPr w:rsidR="0070142A" w:rsidSect="00F4612C">
          <w:headerReference w:type="default" r:id="rId32"/>
          <w:footerReference w:type="default" r:id="rId33"/>
          <w:pgSz w:w="11909" w:h="16834" w:code="9"/>
          <w:pgMar w:top="1134" w:right="1134" w:bottom="1134" w:left="1134" w:header="720" w:footer="720" w:gutter="0"/>
          <w:cols w:space="720"/>
        </w:sect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474EC5" w:rsidRPr="00474EC5" w:rsidTr="005B3C24">
        <w:trPr>
          <w:cantSplit/>
          <w:trHeight w:hRule="exact" w:val="3402"/>
          <w:jc w:val="center"/>
        </w:trPr>
        <w:tc>
          <w:tcPr>
            <w:tcW w:w="3402" w:type="dxa"/>
            <w:tcMar>
              <w:left w:w="0" w:type="dxa"/>
              <w:right w:w="0" w:type="dxa"/>
            </w:tcMar>
            <w:vAlign w:val="center"/>
          </w:tcPr>
          <w:p w:rsidR="00474EC5" w:rsidRPr="00474EC5" w:rsidRDefault="00474EC5" w:rsidP="0039199C">
            <w:pPr>
              <w:pStyle w:val="Wrterblatt"/>
            </w:pPr>
            <w:r w:rsidRPr="00474EC5">
              <w:lastRenderedPageBreak/>
              <w:t>ich esse</w:t>
            </w:r>
          </w:p>
        </w:tc>
        <w:tc>
          <w:tcPr>
            <w:tcW w:w="3402" w:type="dxa"/>
            <w:tcMar>
              <w:left w:w="0" w:type="dxa"/>
              <w:right w:w="0" w:type="dxa"/>
            </w:tcMar>
            <w:vAlign w:val="center"/>
          </w:tcPr>
          <w:p w:rsidR="00474EC5" w:rsidRPr="00474EC5" w:rsidRDefault="00474EC5" w:rsidP="0039199C">
            <w:pPr>
              <w:pStyle w:val="Wrterblatt"/>
            </w:pPr>
            <w:r w:rsidRPr="00474EC5">
              <w:t>ich wache auf</w:t>
            </w:r>
          </w:p>
        </w:tc>
        <w:tc>
          <w:tcPr>
            <w:tcW w:w="3402" w:type="dxa"/>
            <w:tcMar>
              <w:left w:w="0" w:type="dxa"/>
              <w:right w:w="0" w:type="dxa"/>
            </w:tcMar>
            <w:vAlign w:val="center"/>
          </w:tcPr>
          <w:p w:rsidR="00474EC5" w:rsidRPr="00474EC5" w:rsidRDefault="00474EC5" w:rsidP="0039199C">
            <w:pPr>
              <w:pStyle w:val="Wrterblatt"/>
            </w:pPr>
            <w:r w:rsidRPr="00474EC5">
              <w:t>ich schlafe</w:t>
            </w:r>
          </w:p>
        </w:tc>
      </w:tr>
      <w:tr w:rsidR="00474EC5" w:rsidRPr="00474EC5" w:rsidTr="005B3C24">
        <w:trPr>
          <w:cantSplit/>
          <w:trHeight w:hRule="exact" w:val="3402"/>
          <w:jc w:val="center"/>
        </w:trPr>
        <w:tc>
          <w:tcPr>
            <w:tcW w:w="3402" w:type="dxa"/>
            <w:tcMar>
              <w:left w:w="0" w:type="dxa"/>
              <w:right w:w="0" w:type="dxa"/>
            </w:tcMar>
            <w:vAlign w:val="center"/>
          </w:tcPr>
          <w:p w:rsidR="00474EC5" w:rsidRPr="00474EC5" w:rsidRDefault="00474EC5" w:rsidP="0039199C">
            <w:pPr>
              <w:pStyle w:val="Wrterblatt"/>
            </w:pPr>
            <w:r w:rsidRPr="00474EC5">
              <w:t>ich schreibe</w:t>
            </w:r>
          </w:p>
        </w:tc>
        <w:tc>
          <w:tcPr>
            <w:tcW w:w="3402" w:type="dxa"/>
            <w:tcMar>
              <w:left w:w="0" w:type="dxa"/>
              <w:right w:w="0" w:type="dxa"/>
            </w:tcMar>
            <w:vAlign w:val="center"/>
          </w:tcPr>
          <w:p w:rsidR="00474EC5" w:rsidRPr="00474EC5" w:rsidRDefault="00474EC5" w:rsidP="0039199C">
            <w:pPr>
              <w:pStyle w:val="Wrterblatt"/>
            </w:pPr>
            <w:r w:rsidRPr="00474EC5">
              <w:t>ich lese</w:t>
            </w:r>
          </w:p>
        </w:tc>
        <w:tc>
          <w:tcPr>
            <w:tcW w:w="3402" w:type="dxa"/>
            <w:tcMar>
              <w:left w:w="0" w:type="dxa"/>
              <w:right w:w="0" w:type="dxa"/>
            </w:tcMar>
            <w:vAlign w:val="center"/>
          </w:tcPr>
          <w:p w:rsidR="00474EC5" w:rsidRPr="00474EC5" w:rsidRDefault="00474EC5" w:rsidP="0039199C">
            <w:pPr>
              <w:pStyle w:val="Wrterblatt"/>
            </w:pPr>
            <w:r w:rsidRPr="00474EC5">
              <w:t>ich trinke</w:t>
            </w:r>
          </w:p>
        </w:tc>
      </w:tr>
      <w:tr w:rsidR="00474EC5" w:rsidRPr="00474EC5" w:rsidTr="005B3C24">
        <w:trPr>
          <w:cantSplit/>
          <w:trHeight w:hRule="exact" w:val="3402"/>
          <w:jc w:val="center"/>
        </w:trPr>
        <w:tc>
          <w:tcPr>
            <w:tcW w:w="3402" w:type="dxa"/>
            <w:tcMar>
              <w:left w:w="0" w:type="dxa"/>
              <w:right w:w="0" w:type="dxa"/>
            </w:tcMar>
            <w:vAlign w:val="center"/>
          </w:tcPr>
          <w:p w:rsidR="00474EC5" w:rsidRPr="00474EC5" w:rsidRDefault="00474EC5" w:rsidP="0039199C">
            <w:pPr>
              <w:pStyle w:val="Wrterblatt"/>
            </w:pPr>
            <w:r w:rsidRPr="00474EC5">
              <w:t>ich finde</w:t>
            </w:r>
          </w:p>
        </w:tc>
        <w:tc>
          <w:tcPr>
            <w:tcW w:w="3402" w:type="dxa"/>
            <w:tcMar>
              <w:left w:w="0" w:type="dxa"/>
              <w:right w:w="0" w:type="dxa"/>
            </w:tcMar>
            <w:vAlign w:val="center"/>
          </w:tcPr>
          <w:p w:rsidR="00474EC5" w:rsidRPr="00474EC5" w:rsidRDefault="00474EC5" w:rsidP="0039199C">
            <w:pPr>
              <w:pStyle w:val="Wrterblatt"/>
            </w:pPr>
            <w:r w:rsidRPr="00474EC5">
              <w:t>ich suche</w:t>
            </w:r>
          </w:p>
        </w:tc>
        <w:tc>
          <w:tcPr>
            <w:tcW w:w="3402" w:type="dxa"/>
            <w:tcMar>
              <w:left w:w="0" w:type="dxa"/>
              <w:right w:w="0" w:type="dxa"/>
            </w:tcMar>
            <w:vAlign w:val="center"/>
          </w:tcPr>
          <w:p w:rsidR="00474EC5" w:rsidRPr="00474EC5" w:rsidRDefault="00474EC5" w:rsidP="0039199C">
            <w:pPr>
              <w:pStyle w:val="Wrterblatt"/>
            </w:pPr>
            <w:r w:rsidRPr="00474EC5">
              <w:t>ich verliere</w:t>
            </w:r>
          </w:p>
        </w:tc>
      </w:tr>
      <w:tr w:rsidR="00474EC5" w:rsidRPr="00474EC5" w:rsidTr="005B3C24">
        <w:trPr>
          <w:cantSplit/>
          <w:trHeight w:hRule="exact" w:val="3402"/>
          <w:jc w:val="center"/>
        </w:trPr>
        <w:tc>
          <w:tcPr>
            <w:tcW w:w="3402" w:type="dxa"/>
            <w:tcMar>
              <w:left w:w="0" w:type="dxa"/>
              <w:right w:w="0" w:type="dxa"/>
            </w:tcMar>
            <w:vAlign w:val="center"/>
          </w:tcPr>
          <w:p w:rsidR="00474EC5" w:rsidRPr="00474EC5" w:rsidRDefault="00474EC5" w:rsidP="0039199C">
            <w:pPr>
              <w:pStyle w:val="Wrterblatt"/>
            </w:pPr>
          </w:p>
        </w:tc>
        <w:tc>
          <w:tcPr>
            <w:tcW w:w="3402" w:type="dxa"/>
            <w:tcMar>
              <w:left w:w="0" w:type="dxa"/>
              <w:right w:w="0" w:type="dxa"/>
            </w:tcMar>
            <w:vAlign w:val="center"/>
          </w:tcPr>
          <w:p w:rsidR="00474EC5" w:rsidRPr="00474EC5" w:rsidRDefault="00474EC5" w:rsidP="0039199C">
            <w:pPr>
              <w:pStyle w:val="Wrterblatt"/>
            </w:pPr>
          </w:p>
        </w:tc>
        <w:tc>
          <w:tcPr>
            <w:tcW w:w="3402" w:type="dxa"/>
            <w:tcMar>
              <w:left w:w="0" w:type="dxa"/>
              <w:right w:w="0" w:type="dxa"/>
            </w:tcMar>
            <w:vAlign w:val="center"/>
          </w:tcPr>
          <w:p w:rsidR="00474EC5" w:rsidRPr="00474EC5" w:rsidRDefault="00474EC5" w:rsidP="0039199C">
            <w:pPr>
              <w:pStyle w:val="Wrterblatt"/>
            </w:pPr>
          </w:p>
        </w:tc>
      </w:tr>
    </w:tbl>
    <w:p w:rsidR="00474EC5" w:rsidRPr="00474EC5" w:rsidRDefault="00474EC5" w:rsidP="00474EC5"/>
    <w:p w:rsidR="00474EC5" w:rsidRPr="00474EC5" w:rsidRDefault="00474EC5" w:rsidP="00474EC5">
      <w:pPr>
        <w:sectPr w:rsidR="00474EC5" w:rsidRPr="00474EC5" w:rsidSect="00F4612C">
          <w:footerReference w:type="default" r:id="rId34"/>
          <w:pgSz w:w="11909" w:h="16834" w:code="9"/>
          <w:pgMar w:top="1134" w:right="1134" w:bottom="1134" w:left="1134" w:header="720" w:footer="720" w:gutter="0"/>
          <w:cols w:space="720"/>
        </w:sectPr>
      </w:pPr>
    </w:p>
    <w:p w:rsidR="00D95CE2" w:rsidRDefault="00E25222" w:rsidP="00D7012F">
      <w:pPr>
        <w:pStyle w:val="Abschnitt1"/>
      </w:pPr>
      <w:r>
        <w:lastRenderedPageBreak/>
        <w:t>Lektion 18</w:t>
      </w:r>
    </w:p>
    <w:tbl>
      <w:tblPr>
        <w:tblStyle w:val="a1"/>
        <w:tblW w:w="9288"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073"/>
        <w:gridCol w:w="4698"/>
        <w:gridCol w:w="2517"/>
      </w:tblGrid>
      <w:tr w:rsidR="00D95CE2" w:rsidTr="00E40E56">
        <w:tc>
          <w:tcPr>
            <w:tcW w:w="2073" w:type="dxa"/>
            <w:tcBorders>
              <w:top w:val="single" w:sz="6" w:space="0" w:color="000000"/>
              <w:left w:val="single" w:sz="6" w:space="0" w:color="000000"/>
              <w:bottom w:val="single" w:sz="6" w:space="0" w:color="000000"/>
              <w:right w:val="single" w:sz="6" w:space="0" w:color="000000"/>
            </w:tcBorders>
          </w:tcPr>
          <w:p w:rsidR="00D95CE2" w:rsidRDefault="00E25222" w:rsidP="00D7012F">
            <w:pPr>
              <w:pStyle w:val="ChartTitle"/>
            </w:pPr>
            <w:r>
              <w:t>Übung</w:t>
            </w:r>
          </w:p>
        </w:tc>
        <w:tc>
          <w:tcPr>
            <w:tcW w:w="4698" w:type="dxa"/>
            <w:tcBorders>
              <w:top w:val="single" w:sz="6" w:space="0" w:color="000000"/>
              <w:left w:val="single" w:sz="6" w:space="0" w:color="000000"/>
              <w:bottom w:val="single" w:sz="6" w:space="0" w:color="000000"/>
              <w:right w:val="single" w:sz="6" w:space="0" w:color="000000"/>
            </w:tcBorders>
          </w:tcPr>
          <w:p w:rsidR="00D95CE2" w:rsidRDefault="00E25222" w:rsidP="00D7012F">
            <w:pPr>
              <w:pStyle w:val="ChartTitle"/>
            </w:pPr>
            <w:r>
              <w:t>Beschreibung</w:t>
            </w:r>
          </w:p>
        </w:tc>
        <w:tc>
          <w:tcPr>
            <w:tcW w:w="2517" w:type="dxa"/>
            <w:tcBorders>
              <w:top w:val="single" w:sz="6" w:space="0" w:color="000000"/>
              <w:left w:val="single" w:sz="6" w:space="0" w:color="000000"/>
              <w:bottom w:val="single" w:sz="6" w:space="0" w:color="000000"/>
              <w:right w:val="single" w:sz="6" w:space="0" w:color="000000"/>
            </w:tcBorders>
          </w:tcPr>
          <w:p w:rsidR="00D95CE2" w:rsidRDefault="00E25222" w:rsidP="00D7012F">
            <w:pPr>
              <w:pStyle w:val="ChartTitle"/>
            </w:pPr>
            <w:r>
              <w:t>Benötigtes Material</w:t>
            </w:r>
          </w:p>
        </w:tc>
      </w:tr>
      <w:tr w:rsidR="00D95CE2" w:rsidTr="00E40E56">
        <w:tc>
          <w:tcPr>
            <w:tcW w:w="2073" w:type="dxa"/>
            <w:tcBorders>
              <w:top w:val="single" w:sz="6" w:space="0" w:color="000000"/>
              <w:left w:val="single" w:sz="6" w:space="0" w:color="000000"/>
              <w:bottom w:val="single" w:sz="6" w:space="0" w:color="000000"/>
              <w:right w:val="single" w:sz="6" w:space="0" w:color="000000"/>
            </w:tcBorders>
          </w:tcPr>
          <w:p w:rsidR="001C2092" w:rsidRDefault="00E25222" w:rsidP="00D7012F">
            <w:pPr>
              <w:pStyle w:val="ChartTitle"/>
            </w:pPr>
            <w:r>
              <w:t xml:space="preserve">Übung 1: </w:t>
            </w:r>
          </w:p>
          <w:p w:rsidR="00D95CE2" w:rsidRDefault="00E25222" w:rsidP="00D7012F">
            <w:pPr>
              <w:pStyle w:val="ChartTitle"/>
            </w:pPr>
            <w:r>
              <w:rPr>
                <w:i/>
              </w:rPr>
              <w:t>ich, du, er,</w:t>
            </w:r>
            <w:r w:rsidR="001C2092">
              <w:rPr>
                <w:i/>
              </w:rPr>
              <w:t xml:space="preserve"> </w:t>
            </w:r>
            <w:r>
              <w:rPr>
                <w:i/>
              </w:rPr>
              <w:t>sie</w:t>
            </w:r>
            <w:r>
              <w:t xml:space="preserve"> (Reaktionsübung)</w:t>
            </w:r>
          </w:p>
        </w:tc>
        <w:tc>
          <w:tcPr>
            <w:tcW w:w="4698" w:type="dxa"/>
            <w:tcBorders>
              <w:top w:val="single" w:sz="6" w:space="0" w:color="000000"/>
              <w:left w:val="single" w:sz="6" w:space="0" w:color="000000"/>
              <w:bottom w:val="single" w:sz="6" w:space="0" w:color="000000"/>
              <w:right w:val="single" w:sz="6" w:space="0" w:color="000000"/>
            </w:tcBorders>
          </w:tcPr>
          <w:p w:rsidR="00E92EEE" w:rsidRDefault="00E25222" w:rsidP="00AF0BDC">
            <w:pPr>
              <w:pStyle w:val="ChartNorm"/>
            </w:pPr>
            <w:r>
              <w:t xml:space="preserve">Wir wiederholen </w:t>
            </w:r>
            <w:r w:rsidR="00BB5046">
              <w:t xml:space="preserve">L17 </w:t>
            </w:r>
            <w:r>
              <w:t>Ü</w:t>
            </w:r>
            <w:r w:rsidR="00E92EEE">
              <w:t xml:space="preserve">4 (die Begriffe </w:t>
            </w:r>
            <w:r w:rsidR="00E92EEE">
              <w:rPr>
                <w:i/>
              </w:rPr>
              <w:t>ich schlafe</w:t>
            </w:r>
            <w:r w:rsidR="00B020D4" w:rsidRPr="00B020D4">
              <w:rPr>
                <w:i/>
              </w:rPr>
              <w:t xml:space="preserve">, </w:t>
            </w:r>
            <w:r w:rsidR="00E92EEE">
              <w:rPr>
                <w:i/>
              </w:rPr>
              <w:t>ich stehe auf</w:t>
            </w:r>
            <w:r w:rsidR="00B020D4" w:rsidRPr="00B020D4">
              <w:rPr>
                <w:i/>
              </w:rPr>
              <w:t xml:space="preserve">, </w:t>
            </w:r>
            <w:r w:rsidR="00E92EEE">
              <w:rPr>
                <w:i/>
              </w:rPr>
              <w:t>ich esse</w:t>
            </w:r>
            <w:r w:rsidR="00B020D4" w:rsidRPr="00B020D4">
              <w:rPr>
                <w:i/>
              </w:rPr>
              <w:t xml:space="preserve">, </w:t>
            </w:r>
            <w:r w:rsidR="00E92EEE">
              <w:rPr>
                <w:i/>
              </w:rPr>
              <w:t>ich trinke</w:t>
            </w:r>
            <w:r w:rsidR="00B020D4" w:rsidRPr="00B020D4">
              <w:rPr>
                <w:i/>
              </w:rPr>
              <w:t xml:space="preserve">, </w:t>
            </w:r>
            <w:r w:rsidR="00E92EEE">
              <w:rPr>
                <w:i/>
              </w:rPr>
              <w:t>ich lese</w:t>
            </w:r>
            <w:r w:rsidR="00B020D4" w:rsidRPr="00B020D4">
              <w:rPr>
                <w:i/>
              </w:rPr>
              <w:t xml:space="preserve">, </w:t>
            </w:r>
            <w:r w:rsidR="00E92EEE">
              <w:rPr>
                <w:i/>
              </w:rPr>
              <w:t>ich schreibe</w:t>
            </w:r>
            <w:r w:rsidR="00B020D4" w:rsidRPr="00B020D4">
              <w:rPr>
                <w:i/>
              </w:rPr>
              <w:t xml:space="preserve">, </w:t>
            </w:r>
            <w:r w:rsidR="00E92EEE">
              <w:rPr>
                <w:i/>
              </w:rPr>
              <w:t>ich verliere</w:t>
            </w:r>
            <w:r w:rsidR="00B020D4" w:rsidRPr="00B020D4">
              <w:rPr>
                <w:i/>
              </w:rPr>
              <w:t xml:space="preserve">, </w:t>
            </w:r>
            <w:r w:rsidR="00E92EEE">
              <w:rPr>
                <w:i/>
              </w:rPr>
              <w:t>ich suche</w:t>
            </w:r>
            <w:r w:rsidR="00B020D4" w:rsidRPr="00B020D4">
              <w:rPr>
                <w:i/>
              </w:rPr>
              <w:t xml:space="preserve">, </w:t>
            </w:r>
            <w:r w:rsidR="00E92EEE">
              <w:rPr>
                <w:i/>
              </w:rPr>
              <w:t xml:space="preserve">ich </w:t>
            </w:r>
            <w:r w:rsidR="00B020D4" w:rsidRPr="00B020D4">
              <w:rPr>
                <w:i/>
              </w:rPr>
              <w:t>finde</w:t>
            </w:r>
            <w:r>
              <w:t>)</w:t>
            </w:r>
            <w:r w:rsidR="00B020D4">
              <w:t>.</w:t>
            </w:r>
            <w:r>
              <w:t xml:space="preserve"> Wir </w:t>
            </w:r>
            <w:r w:rsidR="00AF0BDC">
              <w:t xml:space="preserve">fügen jetzt auch die </w:t>
            </w:r>
            <w:r>
              <w:t xml:space="preserve">Formen für </w:t>
            </w:r>
            <w:r>
              <w:rPr>
                <w:i/>
              </w:rPr>
              <w:t>du</w:t>
            </w:r>
            <w:r w:rsidR="001D6E49">
              <w:rPr>
                <w:i/>
              </w:rPr>
              <w:t xml:space="preserve">, </w:t>
            </w:r>
            <w:r>
              <w:rPr>
                <w:i/>
              </w:rPr>
              <w:t>er</w:t>
            </w:r>
            <w:r w:rsidR="001D6E49">
              <w:rPr>
                <w:i/>
              </w:rPr>
              <w:t xml:space="preserve"> </w:t>
            </w:r>
            <w:r w:rsidR="001D6E49" w:rsidRPr="001D6E49">
              <w:t>und</w:t>
            </w:r>
            <w:r w:rsidR="001D6E49">
              <w:rPr>
                <w:i/>
              </w:rPr>
              <w:t xml:space="preserve"> </w:t>
            </w:r>
            <w:r>
              <w:rPr>
                <w:i/>
              </w:rPr>
              <w:t>sie</w:t>
            </w:r>
            <w:r w:rsidR="00AF0BDC">
              <w:t xml:space="preserve"> dazu.</w:t>
            </w:r>
            <w:r>
              <w:t xml:space="preserve"> Wenn der Sprachpate z.B. sagt </w:t>
            </w:r>
            <w:r>
              <w:rPr>
                <w:i/>
              </w:rPr>
              <w:t>du liest</w:t>
            </w:r>
            <w:r>
              <w:t xml:space="preserve">, </w:t>
            </w:r>
            <w:r w:rsidR="00AD4231">
              <w:t xml:space="preserve">schaut er dabei einen bestimmten Lernenden an, dieser </w:t>
            </w:r>
            <w:r>
              <w:t>führ</w:t>
            </w:r>
            <w:r w:rsidR="00AD4231">
              <w:t>t</w:t>
            </w:r>
            <w:r>
              <w:t xml:space="preserve"> die Tätigkeit selber aus. Wenn er sagt </w:t>
            </w:r>
            <w:r>
              <w:rPr>
                <w:i/>
              </w:rPr>
              <w:t>er liest</w:t>
            </w:r>
            <w:r>
              <w:t xml:space="preserve">, führen die </w:t>
            </w:r>
            <w:r w:rsidR="00AD4231">
              <w:t xml:space="preserve">Lernenden die </w:t>
            </w:r>
            <w:r>
              <w:t xml:space="preserve">Tätigkeit aus und </w:t>
            </w:r>
            <w:r w:rsidR="00BB5046">
              <w:t>deut</w:t>
            </w:r>
            <w:r>
              <w:t xml:space="preserve">en gleichzeitig auf einen </w:t>
            </w:r>
            <w:r w:rsidR="00E40E56">
              <w:t>Spielfiguren</w:t>
            </w:r>
            <w:r>
              <w:t xml:space="preserve">-Mann, für </w:t>
            </w:r>
            <w:r>
              <w:rPr>
                <w:i/>
              </w:rPr>
              <w:t>sie liest</w:t>
            </w:r>
            <w:r>
              <w:t xml:space="preserve"> deuten sie auf eine </w:t>
            </w:r>
            <w:r w:rsidR="00E40E56">
              <w:t>Spielfiguren</w:t>
            </w:r>
            <w:r>
              <w:t xml:space="preserve">-Frau. Wenn der Sprachpate sagt </w:t>
            </w:r>
            <w:r>
              <w:rPr>
                <w:i/>
              </w:rPr>
              <w:t>ich lese</w:t>
            </w:r>
            <w:r>
              <w:t xml:space="preserve">, deuten sie auf den Sprachpaten. </w:t>
            </w:r>
          </w:p>
          <w:p w:rsidR="00224EB7" w:rsidRDefault="007D1B23" w:rsidP="007D1B23">
            <w:pPr>
              <w:pStyle w:val="ChartNorm"/>
            </w:pPr>
            <w:r>
              <w:t xml:space="preserve">Einen Teil </w:t>
            </w:r>
            <w:r w:rsidR="00224EB7">
              <w:t>dieser Übung aufnehmen.</w:t>
            </w:r>
          </w:p>
        </w:tc>
        <w:tc>
          <w:tcPr>
            <w:tcW w:w="2517" w:type="dxa"/>
            <w:tcBorders>
              <w:top w:val="single" w:sz="6" w:space="0" w:color="000000"/>
              <w:left w:val="single" w:sz="6" w:space="0" w:color="000000"/>
              <w:bottom w:val="single" w:sz="6" w:space="0" w:color="000000"/>
              <w:right w:val="single" w:sz="6" w:space="0" w:color="000000"/>
            </w:tcBorders>
          </w:tcPr>
          <w:p w:rsidR="00D95CE2" w:rsidRDefault="00E25222" w:rsidP="00BB5046">
            <w:pPr>
              <w:pStyle w:val="ChartNorm"/>
            </w:pPr>
            <w:r>
              <w:t>Bilder</w:t>
            </w:r>
            <w:r w:rsidR="00341281">
              <w:t>bogen von L17</w:t>
            </w:r>
            <w:r w:rsidR="001C2092">
              <w:t xml:space="preserve"> (alltägliche Tätigkeiten)</w:t>
            </w:r>
            <w:r>
              <w:t xml:space="preserve">, oder Gegenstände, die helfen, die Handlungen darzustellen (ein Buch für </w:t>
            </w:r>
            <w:r w:rsidR="00BB5046" w:rsidRPr="00BB5046">
              <w:rPr>
                <w:i/>
              </w:rPr>
              <w:t>ich lese</w:t>
            </w:r>
            <w:r>
              <w:t xml:space="preserve">, ein Stück Papier und ein Stift für </w:t>
            </w:r>
            <w:r w:rsidR="00BB5046" w:rsidRPr="00BB5046">
              <w:rPr>
                <w:i/>
              </w:rPr>
              <w:t>ich schreibe</w:t>
            </w:r>
            <w:r>
              <w:t>, usw.</w:t>
            </w:r>
            <w:r w:rsidR="00341281">
              <w:t>)</w:t>
            </w:r>
            <w:r>
              <w:t xml:space="preserve"> Dazu einige </w:t>
            </w:r>
            <w:r w:rsidR="00E40E56">
              <w:t xml:space="preserve">Spielfiguren </w:t>
            </w:r>
            <w:r>
              <w:t>(</w:t>
            </w:r>
            <w:r w:rsidR="00341281">
              <w:t xml:space="preserve">Männer </w:t>
            </w:r>
            <w:r>
              <w:t xml:space="preserve">und </w:t>
            </w:r>
            <w:r w:rsidR="00341281">
              <w:t>Frauen</w:t>
            </w:r>
            <w:r>
              <w:t>)</w:t>
            </w:r>
          </w:p>
        </w:tc>
      </w:tr>
      <w:tr w:rsidR="00D95CE2" w:rsidTr="00E40E56">
        <w:tc>
          <w:tcPr>
            <w:tcW w:w="2073" w:type="dxa"/>
            <w:tcBorders>
              <w:top w:val="single" w:sz="6" w:space="0" w:color="000000"/>
              <w:left w:val="single" w:sz="6" w:space="0" w:color="000000"/>
              <w:bottom w:val="single" w:sz="6" w:space="0" w:color="000000"/>
              <w:right w:val="single" w:sz="6" w:space="0" w:color="000000"/>
            </w:tcBorders>
          </w:tcPr>
          <w:p w:rsidR="00D95CE2" w:rsidRDefault="00E25222" w:rsidP="00D7012F">
            <w:pPr>
              <w:pStyle w:val="ChartTitle"/>
            </w:pPr>
            <w:r>
              <w:t>Übung 2: Schreibwaren (Schnelles Dutzend)</w:t>
            </w:r>
          </w:p>
        </w:tc>
        <w:tc>
          <w:tcPr>
            <w:tcW w:w="4698" w:type="dxa"/>
            <w:tcBorders>
              <w:top w:val="single" w:sz="6" w:space="0" w:color="000000"/>
              <w:left w:val="single" w:sz="6" w:space="0" w:color="000000"/>
              <w:bottom w:val="single" w:sz="6" w:space="0" w:color="000000"/>
              <w:right w:val="single" w:sz="6" w:space="0" w:color="000000"/>
            </w:tcBorders>
          </w:tcPr>
          <w:p w:rsidR="00D95CE2" w:rsidRDefault="00E25222" w:rsidP="00AF0BDC">
            <w:pPr>
              <w:pStyle w:val="ChartNorm"/>
            </w:pPr>
            <w:r>
              <w:t xml:space="preserve">Wir führen </w:t>
            </w:r>
            <w:r w:rsidR="00AF0BDC">
              <w:t xml:space="preserve">folgende </w:t>
            </w:r>
            <w:r>
              <w:t xml:space="preserve">Begriffe </w:t>
            </w:r>
            <w:r w:rsidR="00AF0BDC">
              <w:t xml:space="preserve">ein: </w:t>
            </w:r>
            <w:r>
              <w:rPr>
                <w:b/>
                <w:i/>
              </w:rPr>
              <w:t>der Kugel</w:t>
            </w:r>
            <w:r w:rsidR="00AF0BDC">
              <w:rPr>
                <w:b/>
                <w:i/>
              </w:rPr>
              <w:softHyphen/>
            </w:r>
            <w:r>
              <w:rPr>
                <w:b/>
                <w:i/>
              </w:rPr>
              <w:t xml:space="preserve">schreiber, </w:t>
            </w:r>
            <w:r w:rsidR="00B2760B">
              <w:rPr>
                <w:b/>
                <w:i/>
              </w:rPr>
              <w:t xml:space="preserve">der </w:t>
            </w:r>
            <w:r w:rsidR="00FB4DDE">
              <w:rPr>
                <w:b/>
                <w:i/>
              </w:rPr>
              <w:t xml:space="preserve">Bleistift, der Radiergummi, das Papier, </w:t>
            </w:r>
            <w:r>
              <w:rPr>
                <w:b/>
                <w:i/>
              </w:rPr>
              <w:t xml:space="preserve">das Buch, das Heft, </w:t>
            </w:r>
            <w:r w:rsidR="00FB4DDE">
              <w:rPr>
                <w:b/>
                <w:i/>
              </w:rPr>
              <w:t>der Tesa</w:t>
            </w:r>
            <w:r w:rsidR="00B020D4">
              <w:rPr>
                <w:b/>
                <w:i/>
              </w:rPr>
              <w:t>film</w:t>
            </w:r>
            <w:r w:rsidR="00FB4DDE">
              <w:rPr>
                <w:b/>
                <w:i/>
              </w:rPr>
              <w:t>/der Klebstreifen</w:t>
            </w:r>
            <w:r w:rsidR="00FB4DDE" w:rsidRPr="00FB4DDE">
              <w:rPr>
                <w:b/>
                <w:i/>
              </w:rPr>
              <w:t>, die Schere,</w:t>
            </w:r>
            <w:r w:rsidR="00FB4DDE">
              <w:t xml:space="preserve"> </w:t>
            </w:r>
            <w:r>
              <w:rPr>
                <w:b/>
                <w:i/>
              </w:rPr>
              <w:t xml:space="preserve">der Spitzer, das Lineal, D: der Briefumschlag/ CH: das </w:t>
            </w:r>
            <w:r w:rsidR="006D4C5C">
              <w:rPr>
                <w:b/>
                <w:i/>
              </w:rPr>
              <w:t>Kuvert, die Briefmark</w:t>
            </w:r>
            <w:r w:rsidR="00AF0BDC">
              <w:rPr>
                <w:b/>
                <w:i/>
              </w:rPr>
              <w:t>e</w:t>
            </w:r>
            <w:r>
              <w:t>.</w:t>
            </w:r>
          </w:p>
          <w:p w:rsidR="00224EB7" w:rsidRDefault="00224EB7" w:rsidP="00AF0BDC">
            <w:pPr>
              <w:pStyle w:val="ChartNorm"/>
            </w:pPr>
            <w:r>
              <w:t>Aufnehmen.</w:t>
            </w:r>
          </w:p>
        </w:tc>
        <w:tc>
          <w:tcPr>
            <w:tcW w:w="2517" w:type="dxa"/>
            <w:tcBorders>
              <w:top w:val="single" w:sz="6" w:space="0" w:color="000000"/>
              <w:left w:val="single" w:sz="6" w:space="0" w:color="000000"/>
              <w:bottom w:val="single" w:sz="6" w:space="0" w:color="000000"/>
              <w:right w:val="single" w:sz="6" w:space="0" w:color="000000"/>
            </w:tcBorders>
          </w:tcPr>
          <w:p w:rsidR="00D95CE2" w:rsidRDefault="00E25222" w:rsidP="00BB5046">
            <w:pPr>
              <w:pStyle w:val="ChartNorm"/>
            </w:pPr>
            <w:r>
              <w:t xml:space="preserve">Gegenstände für die neuen Begriffe (oder Bilder </w:t>
            </w:r>
            <w:r w:rsidR="00BB5046">
              <w:t>- siehe Bilderbogen</w:t>
            </w:r>
            <w:r>
              <w:t>)</w:t>
            </w:r>
          </w:p>
        </w:tc>
      </w:tr>
      <w:tr w:rsidR="00D95CE2" w:rsidTr="00E40E56">
        <w:tc>
          <w:tcPr>
            <w:tcW w:w="2073" w:type="dxa"/>
            <w:tcBorders>
              <w:top w:val="single" w:sz="6" w:space="0" w:color="000000"/>
              <w:left w:val="single" w:sz="6" w:space="0" w:color="000000"/>
              <w:bottom w:val="single" w:sz="6" w:space="0" w:color="000000"/>
              <w:right w:val="single" w:sz="6" w:space="0" w:color="000000"/>
            </w:tcBorders>
          </w:tcPr>
          <w:p w:rsidR="00BB5046" w:rsidRDefault="00E25222" w:rsidP="00BB5046">
            <w:pPr>
              <w:pStyle w:val="ChartTitle"/>
            </w:pPr>
            <w:r>
              <w:t xml:space="preserve">Übung 3: </w:t>
            </w:r>
          </w:p>
          <w:p w:rsidR="00D95CE2" w:rsidRDefault="00BB5046" w:rsidP="00BB5046">
            <w:pPr>
              <w:pStyle w:val="ChartTitle"/>
            </w:pPr>
            <w:r>
              <w:t>Schreibwaren</w:t>
            </w:r>
            <w:r w:rsidR="005069D4">
              <w:t xml:space="preserve"> </w:t>
            </w:r>
            <w:r w:rsidR="00E25222">
              <w:t>mit bekannten</w:t>
            </w:r>
            <w:r w:rsidR="005069D4">
              <w:t xml:space="preserve"> </w:t>
            </w:r>
            <w:r w:rsidR="00E25222">
              <w:t xml:space="preserve">Handlungen </w:t>
            </w:r>
            <w:r w:rsidR="00D95CE2">
              <w:t xml:space="preserve">und Ortsangaben </w:t>
            </w:r>
            <w:r w:rsidR="00E25222">
              <w:t>verbinden (Reaktionsübung)</w:t>
            </w:r>
          </w:p>
        </w:tc>
        <w:tc>
          <w:tcPr>
            <w:tcW w:w="4698" w:type="dxa"/>
            <w:tcBorders>
              <w:top w:val="single" w:sz="6" w:space="0" w:color="000000"/>
              <w:left w:val="single" w:sz="6" w:space="0" w:color="000000"/>
              <w:bottom w:val="single" w:sz="6" w:space="0" w:color="000000"/>
              <w:right w:val="single" w:sz="6" w:space="0" w:color="000000"/>
            </w:tcBorders>
          </w:tcPr>
          <w:p w:rsidR="00224EB7" w:rsidRDefault="00E25222" w:rsidP="00D7012F">
            <w:pPr>
              <w:pStyle w:val="ChartNorm"/>
            </w:pPr>
            <w:r>
              <w:t xml:space="preserve">Der Sprachpate gibt Anweisungen wie: </w:t>
            </w:r>
            <w:r w:rsidR="0019023A">
              <w:rPr>
                <w:i/>
              </w:rPr>
              <w:t>Du schreibst</w:t>
            </w:r>
            <w:r>
              <w:rPr>
                <w:i/>
              </w:rPr>
              <w:t xml:space="preserve"> auf das Papier, </w:t>
            </w:r>
            <w:r w:rsidR="0019023A">
              <w:rPr>
                <w:i/>
              </w:rPr>
              <w:t>du schreibst</w:t>
            </w:r>
            <w:r>
              <w:rPr>
                <w:i/>
              </w:rPr>
              <w:t xml:space="preserve"> in das Heft, </w:t>
            </w:r>
            <w:r w:rsidR="0019023A">
              <w:rPr>
                <w:i/>
              </w:rPr>
              <w:t xml:space="preserve">du suchst </w:t>
            </w:r>
            <w:r w:rsidR="00B020D4">
              <w:rPr>
                <w:i/>
              </w:rPr>
              <w:t>die Schere</w:t>
            </w:r>
            <w:r>
              <w:rPr>
                <w:i/>
              </w:rPr>
              <w:t xml:space="preserve">, </w:t>
            </w:r>
            <w:r w:rsidR="0019023A">
              <w:rPr>
                <w:i/>
              </w:rPr>
              <w:t xml:space="preserve">du findest </w:t>
            </w:r>
            <w:r w:rsidR="00B020D4">
              <w:rPr>
                <w:i/>
              </w:rPr>
              <w:t>die Schere</w:t>
            </w:r>
            <w:r>
              <w:rPr>
                <w:i/>
              </w:rPr>
              <w:t xml:space="preserve">, </w:t>
            </w:r>
            <w:r w:rsidR="0019023A">
              <w:rPr>
                <w:i/>
              </w:rPr>
              <w:t xml:space="preserve">du schreibst </w:t>
            </w:r>
            <w:r>
              <w:rPr>
                <w:i/>
              </w:rPr>
              <w:t xml:space="preserve">auf das Buch, </w:t>
            </w:r>
            <w:r w:rsidR="0019023A">
              <w:rPr>
                <w:i/>
              </w:rPr>
              <w:t xml:space="preserve">du nimmst </w:t>
            </w:r>
            <w:r>
              <w:rPr>
                <w:i/>
              </w:rPr>
              <w:t>den Kugelschreiber und leg</w:t>
            </w:r>
            <w:r w:rsidR="0019023A">
              <w:rPr>
                <w:i/>
              </w:rPr>
              <w:t>st</w:t>
            </w:r>
            <w:r>
              <w:rPr>
                <w:i/>
              </w:rPr>
              <w:t xml:space="preserve"> ihn auf den Tisch, </w:t>
            </w:r>
            <w:r w:rsidR="0019023A">
              <w:rPr>
                <w:i/>
              </w:rPr>
              <w:t>du nimmst den Bleistift und legst</w:t>
            </w:r>
            <w:r>
              <w:rPr>
                <w:i/>
              </w:rPr>
              <w:t xml:space="preserve"> ihn neben den Kugelschreiber, </w:t>
            </w:r>
            <w:r w:rsidR="0019023A">
              <w:rPr>
                <w:i/>
              </w:rPr>
              <w:t>du nimmst den Radiergummi und legst</w:t>
            </w:r>
            <w:r>
              <w:rPr>
                <w:i/>
              </w:rPr>
              <w:t xml:space="preserve"> ihn zwischen den Bleistift und den Kugelschreiber </w:t>
            </w:r>
            <w:r>
              <w:t xml:space="preserve">usw. Möglichst alle Tätigkeiten </w:t>
            </w:r>
            <w:r w:rsidR="00731768">
              <w:t xml:space="preserve">von </w:t>
            </w:r>
            <w:r>
              <w:t xml:space="preserve">Ü1 mit den </w:t>
            </w:r>
            <w:r w:rsidR="00BB5046">
              <w:t xml:space="preserve">Schreibwaren </w:t>
            </w:r>
            <w:r>
              <w:t xml:space="preserve">verbinden. Schrittweise auch früher gelernte Gegenstände und Orte </w:t>
            </w:r>
            <w:r w:rsidR="001C2092">
              <w:t>einbeziehen</w:t>
            </w:r>
            <w:r>
              <w:t>.</w:t>
            </w:r>
          </w:p>
          <w:p w:rsidR="00D95CE2" w:rsidRDefault="007D1B23" w:rsidP="00D7012F">
            <w:pPr>
              <w:pStyle w:val="ChartNorm"/>
            </w:pPr>
            <w:r>
              <w:t>Einen Teil</w:t>
            </w:r>
            <w:r w:rsidR="00224EB7">
              <w:t xml:space="preserve"> dieser Übung aufnehmen.</w:t>
            </w:r>
            <w:r w:rsidR="00E25222">
              <w:t xml:space="preserve"> </w:t>
            </w:r>
          </w:p>
          <w:p w:rsidR="00D95CE2" w:rsidRDefault="00E25222" w:rsidP="00D7012F">
            <w:pPr>
              <w:pStyle w:val="ChartNorm"/>
            </w:pPr>
            <w:r>
              <w:t>Siehe Anmerkung.</w:t>
            </w:r>
          </w:p>
        </w:tc>
        <w:tc>
          <w:tcPr>
            <w:tcW w:w="2517" w:type="dxa"/>
            <w:tcBorders>
              <w:top w:val="single" w:sz="6" w:space="0" w:color="000000"/>
              <w:left w:val="single" w:sz="6" w:space="0" w:color="000000"/>
              <w:bottom w:val="single" w:sz="6" w:space="0" w:color="000000"/>
              <w:right w:val="single" w:sz="6" w:space="0" w:color="000000"/>
            </w:tcBorders>
          </w:tcPr>
          <w:p w:rsidR="00D95CE2" w:rsidRDefault="00E25222" w:rsidP="00D7012F">
            <w:pPr>
              <w:pStyle w:val="ChartNorm"/>
            </w:pPr>
            <w:r>
              <w:t>Wie Übung 1 und 2, dazu eine Auswahl von Gegenständen (oder Bilder</w:t>
            </w:r>
            <w:r w:rsidR="00341281">
              <w:t>n</w:t>
            </w:r>
            <w:r>
              <w:t>) aus früheren Sitzungen</w:t>
            </w:r>
          </w:p>
          <w:p w:rsidR="00D95CE2" w:rsidRDefault="00D95CE2" w:rsidP="00D7012F">
            <w:pPr>
              <w:pStyle w:val="ChartNorm"/>
            </w:pPr>
          </w:p>
          <w:p w:rsidR="00D95CE2" w:rsidRDefault="00D95CE2" w:rsidP="00D7012F">
            <w:pPr>
              <w:pStyle w:val="ChartNorm"/>
            </w:pPr>
          </w:p>
        </w:tc>
      </w:tr>
      <w:tr w:rsidR="005D1ADF" w:rsidTr="00E40E56">
        <w:tc>
          <w:tcPr>
            <w:tcW w:w="2073" w:type="dxa"/>
            <w:tcBorders>
              <w:top w:val="single" w:sz="6" w:space="0" w:color="000000"/>
              <w:left w:val="single" w:sz="6" w:space="0" w:color="000000"/>
              <w:bottom w:val="single" w:sz="6" w:space="0" w:color="000000"/>
              <w:right w:val="single" w:sz="6" w:space="0" w:color="000000"/>
            </w:tcBorders>
          </w:tcPr>
          <w:p w:rsidR="005D1ADF" w:rsidRDefault="005D1ADF" w:rsidP="00F15757">
            <w:pPr>
              <w:pStyle w:val="ChartTitle"/>
            </w:pPr>
            <w:r>
              <w:t xml:space="preserve">Übung </w:t>
            </w:r>
            <w:r w:rsidR="000747E7">
              <w:t>4</w:t>
            </w:r>
            <w:r>
              <w:t xml:space="preserve">: </w:t>
            </w:r>
          </w:p>
          <w:p w:rsidR="005D1ADF" w:rsidRDefault="005D1ADF" w:rsidP="00F15757">
            <w:pPr>
              <w:pStyle w:val="ChartTitle"/>
            </w:pPr>
            <w:r w:rsidRPr="00CA0B55">
              <w:rPr>
                <w:i/>
              </w:rPr>
              <w:t>Ich habe meinen Bleistift verloren</w:t>
            </w:r>
            <w:r>
              <w:rPr>
                <w:i/>
              </w:rPr>
              <w:t xml:space="preserve"> </w:t>
            </w:r>
            <w:r w:rsidRPr="00D74B68">
              <w:t>(Spiel)</w:t>
            </w:r>
          </w:p>
        </w:tc>
        <w:tc>
          <w:tcPr>
            <w:tcW w:w="4698" w:type="dxa"/>
            <w:tcBorders>
              <w:top w:val="single" w:sz="6" w:space="0" w:color="000000"/>
              <w:left w:val="single" w:sz="6" w:space="0" w:color="000000"/>
              <w:bottom w:val="single" w:sz="6" w:space="0" w:color="000000"/>
              <w:right w:val="single" w:sz="6" w:space="0" w:color="000000"/>
            </w:tcBorders>
          </w:tcPr>
          <w:p w:rsidR="005D1ADF" w:rsidRPr="00916441" w:rsidRDefault="005D1ADF" w:rsidP="00F15757">
            <w:pPr>
              <w:pStyle w:val="ChartNorm"/>
              <w:rPr>
                <w:i/>
              </w:rPr>
            </w:pPr>
            <w:r>
              <w:t>Der Sprachpate zeigt allen seinen Bleistift. Dann schlie</w:t>
            </w:r>
            <w:r w:rsidR="00B71F9C">
              <w:t>ß</w:t>
            </w:r>
            <w:r>
              <w:t xml:space="preserve">en alle die Augen, der Sprachpate versteckt den Bleistift. Dann sagt er: </w:t>
            </w:r>
            <w:r w:rsidRPr="00916441">
              <w:rPr>
                <w:i/>
              </w:rPr>
              <w:t xml:space="preserve">Ich habe meinen Bleistift verloren. Ich suche meinen Bleistift. Helft mir </w:t>
            </w:r>
            <w:r>
              <w:rPr>
                <w:i/>
              </w:rPr>
              <w:t xml:space="preserve">bitte </w:t>
            </w:r>
            <w:r w:rsidRPr="00916441">
              <w:rPr>
                <w:i/>
              </w:rPr>
              <w:t>suchen.</w:t>
            </w:r>
          </w:p>
          <w:p w:rsidR="005D1ADF" w:rsidRDefault="005D1ADF" w:rsidP="00F15757">
            <w:pPr>
              <w:pStyle w:val="ChartNorm"/>
            </w:pPr>
            <w:r>
              <w:t xml:space="preserve">Wenn ihn jemand gefunden hat, sagt der Sprachpate: </w:t>
            </w:r>
            <w:r w:rsidRPr="00916441">
              <w:rPr>
                <w:i/>
              </w:rPr>
              <w:t xml:space="preserve">X findet den Bleistift. – Ich verliere den Bleistift, wir suchen ihn, wir </w:t>
            </w:r>
            <w:r w:rsidRPr="00916441">
              <w:rPr>
                <w:i/>
              </w:rPr>
              <w:lastRenderedPageBreak/>
              <w:t>finden ihn.</w:t>
            </w:r>
          </w:p>
          <w:p w:rsidR="005D1ADF" w:rsidRDefault="005D1ADF" w:rsidP="00F15757">
            <w:pPr>
              <w:pStyle w:val="ChartNorm"/>
            </w:pPr>
            <w:r>
              <w:t>Ein TN „verliert“ einen Gegenstand. Wir spielen mehrere Runden.</w:t>
            </w:r>
          </w:p>
          <w:p w:rsidR="005D1ADF" w:rsidRDefault="005D1ADF" w:rsidP="00F15757">
            <w:pPr>
              <w:pStyle w:val="ChartNorm"/>
            </w:pPr>
            <w:r w:rsidRPr="00916441">
              <w:rPr>
                <w:b/>
              </w:rPr>
              <w:t>Aufnehmen</w:t>
            </w:r>
            <w:r>
              <w:t xml:space="preserve">: </w:t>
            </w:r>
            <w:r w:rsidRPr="00916441">
              <w:rPr>
                <w:i/>
              </w:rPr>
              <w:t>Ich habe den Bleistift verloren, wir suchen ihn, wir finden ihn.</w:t>
            </w:r>
            <w:r>
              <w:t xml:space="preserve"> (Mit verschiedenen Gegenständen.)</w:t>
            </w:r>
          </w:p>
        </w:tc>
        <w:tc>
          <w:tcPr>
            <w:tcW w:w="2517" w:type="dxa"/>
            <w:tcBorders>
              <w:top w:val="single" w:sz="6" w:space="0" w:color="000000"/>
              <w:left w:val="single" w:sz="6" w:space="0" w:color="000000"/>
              <w:bottom w:val="single" w:sz="6" w:space="0" w:color="000000"/>
              <w:right w:val="single" w:sz="6" w:space="0" w:color="000000"/>
            </w:tcBorders>
          </w:tcPr>
          <w:p w:rsidR="005D1ADF" w:rsidRDefault="005D1ADF" w:rsidP="00F15757">
            <w:pPr>
              <w:pStyle w:val="ChartNorm"/>
            </w:pPr>
            <w:r>
              <w:lastRenderedPageBreak/>
              <w:t>Ein Gegenstand zum Verstecken, z.B. ein Bleistift.</w:t>
            </w:r>
          </w:p>
        </w:tc>
      </w:tr>
      <w:tr w:rsidR="005D1ADF" w:rsidTr="00E40E56">
        <w:tc>
          <w:tcPr>
            <w:tcW w:w="2073" w:type="dxa"/>
            <w:tcBorders>
              <w:top w:val="single" w:sz="6" w:space="0" w:color="000000"/>
              <w:left w:val="single" w:sz="6" w:space="0" w:color="000000"/>
              <w:bottom w:val="single" w:sz="6" w:space="0" w:color="000000"/>
              <w:right w:val="single" w:sz="6" w:space="0" w:color="000000"/>
            </w:tcBorders>
          </w:tcPr>
          <w:p w:rsidR="000747E7" w:rsidRDefault="005D1ADF" w:rsidP="00D7012F">
            <w:pPr>
              <w:pStyle w:val="ChartTitle"/>
              <w:rPr>
                <w:i/>
              </w:rPr>
            </w:pPr>
            <w:r>
              <w:lastRenderedPageBreak/>
              <w:t xml:space="preserve">Übung </w:t>
            </w:r>
            <w:r w:rsidR="000747E7">
              <w:t>5</w:t>
            </w:r>
            <w:r>
              <w:t xml:space="preserve">: </w:t>
            </w:r>
            <w:r w:rsidR="000747E7">
              <w:rPr>
                <w:i/>
              </w:rPr>
              <w:t>ich, du, er, sie, wir, ihr, sie (Mehrzahl)</w:t>
            </w:r>
          </w:p>
          <w:p w:rsidR="005D1ADF" w:rsidRDefault="005D1ADF" w:rsidP="00D7012F">
            <w:pPr>
              <w:pStyle w:val="ChartTitle"/>
            </w:pPr>
            <w:r>
              <w:t>Wiederholung (Reaktions</w:t>
            </w:r>
            <w:r>
              <w:softHyphen/>
              <w:t>übung)</w:t>
            </w:r>
          </w:p>
          <w:p w:rsidR="005D1ADF" w:rsidRDefault="005D1ADF" w:rsidP="00D7012F">
            <w:pPr>
              <w:pStyle w:val="ChartTitle"/>
            </w:pPr>
          </w:p>
        </w:tc>
        <w:tc>
          <w:tcPr>
            <w:tcW w:w="4698" w:type="dxa"/>
            <w:tcBorders>
              <w:top w:val="single" w:sz="6" w:space="0" w:color="000000"/>
              <w:left w:val="single" w:sz="6" w:space="0" w:color="000000"/>
              <w:bottom w:val="single" w:sz="6" w:space="0" w:color="000000"/>
              <w:right w:val="single" w:sz="6" w:space="0" w:color="000000"/>
            </w:tcBorders>
          </w:tcPr>
          <w:p w:rsidR="005D1ADF" w:rsidRDefault="005D1ADF" w:rsidP="00D7012F">
            <w:pPr>
              <w:pStyle w:val="ChartNorm"/>
            </w:pPr>
            <w:r>
              <w:t xml:space="preserve">Der Sprachpate fragt: </w:t>
            </w:r>
            <w:r>
              <w:rPr>
                <w:i/>
              </w:rPr>
              <w:t xml:space="preserve">Wo bin ich? Wo ist er? Wo bist du? Wo ist sie? </w:t>
            </w:r>
            <w:r>
              <w:t xml:space="preserve">usw., </w:t>
            </w:r>
            <w:r w:rsidR="001C2092">
              <w:t>in unvorher</w:t>
            </w:r>
            <w:r w:rsidR="001C2092">
              <w:softHyphen/>
              <w:t>seh</w:t>
            </w:r>
            <w:r w:rsidR="001C2092">
              <w:softHyphen/>
              <w:t>barer Reihenfolge</w:t>
            </w:r>
            <w:r>
              <w:t xml:space="preserve">. Die Lernenden zeigen auf die richtigen Personen bzw. Figuren. Dann nehmen wir auch </w:t>
            </w:r>
            <w:r>
              <w:rPr>
                <w:i/>
              </w:rPr>
              <w:t xml:space="preserve">wir, ihr </w:t>
            </w:r>
            <w:r>
              <w:t>und</w:t>
            </w:r>
            <w:r>
              <w:rPr>
                <w:i/>
              </w:rPr>
              <w:t xml:space="preserve"> sie</w:t>
            </w:r>
            <w:r>
              <w:t xml:space="preserve"> dazu. Auf die Frage </w:t>
            </w:r>
            <w:r>
              <w:rPr>
                <w:i/>
              </w:rPr>
              <w:t>Wo sind wir?</w:t>
            </w:r>
            <w:r>
              <w:t xml:space="preserve"> deuten die Lernenden auf den Teil der Lerngruppe, der auf der gleichen Seite des Tisches wie der Sprachpate sitzt. Bei </w:t>
            </w:r>
            <w:r>
              <w:rPr>
                <w:i/>
              </w:rPr>
              <w:t>Wo seid ihr?</w:t>
            </w:r>
            <w:r>
              <w:t xml:space="preserve"> zeigen sie auf den Teil der Lerngruppe, die dem Sprachpaten gegenüber sitzt. Bei </w:t>
            </w:r>
            <w:r>
              <w:rPr>
                <w:i/>
              </w:rPr>
              <w:t>Wo sind sie?</w:t>
            </w:r>
            <w:r>
              <w:t xml:space="preserve"> zeigen sie auf eine Gruppe von Spielfiguren.</w:t>
            </w:r>
          </w:p>
          <w:p w:rsidR="005D1ADF" w:rsidRDefault="005D1ADF" w:rsidP="00D7012F">
            <w:pPr>
              <w:pStyle w:val="ChartNorm"/>
            </w:pPr>
            <w:r>
              <w:t>Einen Teil dieser Übung aufnehmen.</w:t>
            </w:r>
          </w:p>
          <w:p w:rsidR="005D1ADF" w:rsidRDefault="005D1ADF" w:rsidP="00256AC2">
            <w:pPr>
              <w:pStyle w:val="ChartNorm"/>
            </w:pPr>
            <w:r>
              <w:t xml:space="preserve">Sofern die Lerngruppe mit dem Pronomen-Bogen aus L2 </w:t>
            </w:r>
            <w:r w:rsidR="001C2092">
              <w:t xml:space="preserve">gut </w:t>
            </w:r>
            <w:r>
              <w:t>zurechtkommt, kann diese Übung auch mit Hilfe dieses Bogens durchgeführt werden.</w:t>
            </w:r>
          </w:p>
        </w:tc>
        <w:tc>
          <w:tcPr>
            <w:tcW w:w="2517" w:type="dxa"/>
            <w:tcBorders>
              <w:top w:val="single" w:sz="6" w:space="0" w:color="000000"/>
              <w:left w:val="single" w:sz="6" w:space="0" w:color="000000"/>
              <w:bottom w:val="single" w:sz="6" w:space="0" w:color="000000"/>
              <w:right w:val="single" w:sz="6" w:space="0" w:color="000000"/>
            </w:tcBorders>
          </w:tcPr>
          <w:p w:rsidR="005D1ADF" w:rsidRDefault="005D1ADF" w:rsidP="00256AC2">
            <w:pPr>
              <w:pStyle w:val="ChartNorm"/>
            </w:pPr>
            <w:r>
              <w:t>Mehrere Spielfiguren (Männer und Frauen)</w:t>
            </w:r>
          </w:p>
          <w:p w:rsidR="005D1ADF" w:rsidRDefault="005D1ADF" w:rsidP="00BB5046">
            <w:pPr>
              <w:pStyle w:val="ChartNorm"/>
            </w:pPr>
            <w:r>
              <w:t>Alternative: pro Person ein Pronomen-Bogen aus L2.</w:t>
            </w:r>
          </w:p>
        </w:tc>
      </w:tr>
      <w:tr w:rsidR="005D1ADF" w:rsidTr="00E40E56">
        <w:tc>
          <w:tcPr>
            <w:tcW w:w="2073" w:type="dxa"/>
            <w:tcBorders>
              <w:top w:val="single" w:sz="6" w:space="0" w:color="000000"/>
              <w:left w:val="single" w:sz="6" w:space="0" w:color="000000"/>
              <w:bottom w:val="single" w:sz="6" w:space="0" w:color="000000"/>
              <w:right w:val="single" w:sz="6" w:space="0" w:color="000000"/>
            </w:tcBorders>
          </w:tcPr>
          <w:p w:rsidR="005D1ADF" w:rsidRDefault="005D1ADF" w:rsidP="00BB5046">
            <w:pPr>
              <w:pStyle w:val="ChartTitle"/>
            </w:pPr>
            <w:r>
              <w:t xml:space="preserve">Übung </w:t>
            </w:r>
            <w:r w:rsidR="000747E7">
              <w:t>6</w:t>
            </w:r>
            <w:r>
              <w:t xml:space="preserve">: </w:t>
            </w:r>
          </w:p>
          <w:p w:rsidR="005D1ADF" w:rsidRDefault="005D1ADF" w:rsidP="00BB5046">
            <w:pPr>
              <w:pStyle w:val="ChartTitle"/>
              <w:rPr>
                <w:i/>
              </w:rPr>
            </w:pPr>
            <w:r w:rsidRPr="00BB5046">
              <w:rPr>
                <w:i/>
              </w:rPr>
              <w:t>Wohin?</w:t>
            </w:r>
          </w:p>
          <w:p w:rsidR="005D1ADF" w:rsidRDefault="005D1ADF" w:rsidP="00BB5046">
            <w:pPr>
              <w:pStyle w:val="ChartTitle"/>
            </w:pPr>
            <w:r>
              <w:t>(Sprechübung)</w:t>
            </w:r>
          </w:p>
        </w:tc>
        <w:tc>
          <w:tcPr>
            <w:tcW w:w="4698" w:type="dxa"/>
            <w:tcBorders>
              <w:top w:val="single" w:sz="6" w:space="0" w:color="000000"/>
              <w:left w:val="single" w:sz="6" w:space="0" w:color="000000"/>
              <w:bottom w:val="single" w:sz="6" w:space="0" w:color="000000"/>
              <w:right w:val="single" w:sz="6" w:space="0" w:color="000000"/>
            </w:tcBorders>
          </w:tcPr>
          <w:p w:rsidR="005D1ADF" w:rsidRDefault="001C2092" w:rsidP="005F5AAE">
            <w:pPr>
              <w:pStyle w:val="ChartNorm"/>
              <w:rPr>
                <w:i/>
              </w:rPr>
            </w:pPr>
            <w:r>
              <w:t xml:space="preserve">Der Stadtplan liegt auf dem Tisch. </w:t>
            </w:r>
            <w:r w:rsidR="005D1ADF">
              <w:t xml:space="preserve">Der Sprachpate nimmt mal den Spielfiguren-Mann, mal die Frau, bewegt sie von einem Ort auf dem Stadtplan zu einem anderen und stellt Fragen wie: </w:t>
            </w:r>
            <w:r w:rsidR="005D1ADF">
              <w:rPr>
                <w:i/>
              </w:rPr>
              <w:t>Wohin geht der Mann / die Frau (</w:t>
            </w:r>
            <w:r w:rsidR="005D1ADF" w:rsidRPr="0036792F">
              <w:t>oder</w:t>
            </w:r>
            <w:r w:rsidR="005D1ADF">
              <w:rPr>
                <w:i/>
              </w:rPr>
              <w:t xml:space="preserve"> er/sie)? </w:t>
            </w:r>
          </w:p>
          <w:p w:rsidR="005D1ADF" w:rsidRDefault="005D1ADF" w:rsidP="005F5AAE">
            <w:pPr>
              <w:pStyle w:val="ChartNorm"/>
            </w:pPr>
            <w:r>
              <w:t xml:space="preserve">Die Antworten können </w:t>
            </w:r>
            <w:r>
              <w:rPr>
                <w:i/>
              </w:rPr>
              <w:t>Hierher</w:t>
            </w:r>
            <w:r>
              <w:t xml:space="preserve"> oder </w:t>
            </w:r>
            <w:r>
              <w:rPr>
                <w:i/>
              </w:rPr>
              <w:t xml:space="preserve">Dorthin </w:t>
            </w:r>
            <w:r>
              <w:t xml:space="preserve">heißen, oder auch </w:t>
            </w:r>
            <w:r w:rsidRPr="0036792F">
              <w:rPr>
                <w:i/>
              </w:rPr>
              <w:t xml:space="preserve">ins Krankenhaus, in die Schule, </w:t>
            </w:r>
            <w:r>
              <w:rPr>
                <w:i/>
              </w:rPr>
              <w:t xml:space="preserve">auf den Spielplatz </w:t>
            </w:r>
            <w:r>
              <w:t xml:space="preserve">usw. </w:t>
            </w:r>
          </w:p>
          <w:p w:rsidR="005D1ADF" w:rsidRDefault="005D1ADF" w:rsidP="005F5AAE">
            <w:pPr>
              <w:pStyle w:val="ChartNorm"/>
            </w:pPr>
            <w:r>
              <w:t>Nach einer Weile stellen die Lernenden selber solche Fragen.</w:t>
            </w:r>
          </w:p>
        </w:tc>
        <w:tc>
          <w:tcPr>
            <w:tcW w:w="2517" w:type="dxa"/>
            <w:tcBorders>
              <w:top w:val="single" w:sz="6" w:space="0" w:color="000000"/>
              <w:left w:val="single" w:sz="6" w:space="0" w:color="000000"/>
              <w:bottom w:val="single" w:sz="6" w:space="0" w:color="000000"/>
              <w:right w:val="single" w:sz="6" w:space="0" w:color="000000"/>
            </w:tcBorders>
          </w:tcPr>
          <w:p w:rsidR="005D1ADF" w:rsidRDefault="005D1ADF" w:rsidP="00E40E56">
            <w:pPr>
              <w:pStyle w:val="ChartNorm"/>
            </w:pPr>
            <w:r>
              <w:t>Stadtplan von L7b, zwei Spielfiguren, ein Mann und eine Frau</w:t>
            </w:r>
          </w:p>
        </w:tc>
      </w:tr>
      <w:tr w:rsidR="005D1ADF" w:rsidTr="00E40E56">
        <w:tc>
          <w:tcPr>
            <w:tcW w:w="2073" w:type="dxa"/>
            <w:tcBorders>
              <w:top w:val="single" w:sz="6" w:space="0" w:color="000000"/>
              <w:left w:val="single" w:sz="6" w:space="0" w:color="000000"/>
              <w:bottom w:val="single" w:sz="6" w:space="0" w:color="000000"/>
              <w:right w:val="single" w:sz="6" w:space="0" w:color="000000"/>
            </w:tcBorders>
          </w:tcPr>
          <w:p w:rsidR="001C2092" w:rsidRDefault="005D1ADF" w:rsidP="000747E7">
            <w:pPr>
              <w:pStyle w:val="ChartTitle"/>
            </w:pPr>
            <w:r>
              <w:t xml:space="preserve">Übung </w:t>
            </w:r>
            <w:r w:rsidR="000747E7">
              <w:t>7</w:t>
            </w:r>
            <w:r>
              <w:t xml:space="preserve">: </w:t>
            </w:r>
          </w:p>
          <w:p w:rsidR="005D1ADF" w:rsidRDefault="005D1ADF" w:rsidP="000747E7">
            <w:pPr>
              <w:pStyle w:val="ChartTitle"/>
            </w:pPr>
            <w:r>
              <w:t xml:space="preserve">im Zug / Bus (Rollenspiel) </w:t>
            </w:r>
          </w:p>
        </w:tc>
        <w:tc>
          <w:tcPr>
            <w:tcW w:w="4698" w:type="dxa"/>
            <w:tcBorders>
              <w:top w:val="single" w:sz="6" w:space="0" w:color="000000"/>
              <w:left w:val="single" w:sz="6" w:space="0" w:color="000000"/>
              <w:bottom w:val="single" w:sz="6" w:space="0" w:color="000000"/>
              <w:right w:val="single" w:sz="6" w:space="0" w:color="000000"/>
            </w:tcBorders>
          </w:tcPr>
          <w:p w:rsidR="005D1ADF" w:rsidRDefault="005D1ADF" w:rsidP="00D7012F">
            <w:pPr>
              <w:pStyle w:val="ChartNorm"/>
            </w:pPr>
            <w:r w:rsidRPr="005C2217">
              <w:t>Vorschlag:</w:t>
            </w:r>
            <w:r w:rsidR="005069D4">
              <w:t xml:space="preserve"> </w:t>
            </w:r>
            <w:r w:rsidRPr="00AD4EE9">
              <w:rPr>
                <w:i/>
              </w:rPr>
              <w:t>Entschuldigung, ist hier noch frei? - Ja, bitte! - Danke</w:t>
            </w:r>
            <w:r>
              <w:t>.</w:t>
            </w:r>
          </w:p>
          <w:p w:rsidR="005D1ADF" w:rsidRDefault="005D1ADF" w:rsidP="00D7012F">
            <w:pPr>
              <w:pStyle w:val="ChartNorm"/>
            </w:pPr>
            <w:r>
              <w:t>oder</w:t>
            </w:r>
          </w:p>
          <w:p w:rsidR="005D1ADF" w:rsidRDefault="005D1ADF" w:rsidP="00D7012F">
            <w:pPr>
              <w:pStyle w:val="ChartNorm"/>
              <w:rPr>
                <w:i/>
              </w:rPr>
            </w:pPr>
            <w:r w:rsidRPr="00AD4EE9">
              <w:rPr>
                <w:i/>
              </w:rPr>
              <w:t>Entschuldigung, ist hier noch frei? - Nein, meine Frau kommt gleich zurück.</w:t>
            </w:r>
          </w:p>
          <w:p w:rsidR="005D1ADF" w:rsidRPr="009C7FB1" w:rsidRDefault="005D1ADF" w:rsidP="00D7012F">
            <w:pPr>
              <w:pStyle w:val="ChartNorm"/>
            </w:pPr>
            <w:r w:rsidRPr="009C7FB1">
              <w:t>Aufnehmen.</w:t>
            </w:r>
          </w:p>
        </w:tc>
        <w:tc>
          <w:tcPr>
            <w:tcW w:w="2517" w:type="dxa"/>
            <w:tcBorders>
              <w:top w:val="single" w:sz="6" w:space="0" w:color="000000"/>
              <w:left w:val="single" w:sz="6" w:space="0" w:color="000000"/>
              <w:bottom w:val="single" w:sz="6" w:space="0" w:color="000000"/>
              <w:right w:val="single" w:sz="6" w:space="0" w:color="000000"/>
            </w:tcBorders>
          </w:tcPr>
          <w:p w:rsidR="005D1ADF" w:rsidRDefault="005D1ADF" w:rsidP="00D7012F">
            <w:pPr>
              <w:pStyle w:val="ChartNorm"/>
            </w:pPr>
          </w:p>
        </w:tc>
      </w:tr>
    </w:tbl>
    <w:p w:rsidR="0057311A" w:rsidRDefault="0057311A">
      <w:pPr>
        <w:widowControl w:val="0"/>
        <w:pBdr>
          <w:top w:val="nil"/>
          <w:left w:val="nil"/>
          <w:bottom w:val="nil"/>
          <w:right w:val="nil"/>
          <w:between w:val="nil"/>
        </w:pBdr>
        <w:spacing w:after="60"/>
      </w:pPr>
    </w:p>
    <w:p w:rsidR="0057311A" w:rsidRPr="00950880" w:rsidRDefault="0057311A" w:rsidP="0057311A">
      <w:pPr>
        <w:pStyle w:val="NormalText"/>
        <w:rPr>
          <w:rFonts w:asciiTheme="minorHAnsi" w:hAnsiTheme="minorHAnsi" w:cstheme="minorHAnsi"/>
          <w:sz w:val="32"/>
          <w:szCs w:val="32"/>
          <w:lang w:val="de-DE"/>
        </w:rPr>
      </w:pPr>
      <w:r>
        <w:rPr>
          <w:b/>
        </w:rPr>
        <w:t>Anmerkung zu Übung 3</w:t>
      </w:r>
      <w:r>
        <w:t>: Die Lernenden können reagieren, indem sie mit den Gegenständen die entsprechenden Handlungen ausführen. Alternative: Jeder hat zwei Bilderbögen vor sich, einen mit den Verben und einen mit den Gegenständen. Als Reaktion zeigt jeder auf je ein Bild der beiden Bilderbögen. Dies hat den Vorteil, dass der Sprachpate nicht so viele Gegenstände mitbringen muss, zudem müssen immer alle reagieren, der Lerneffekt ist also höher.</w:t>
      </w:r>
    </w:p>
    <w:p w:rsidR="00D95CE2" w:rsidRDefault="00D95CE2" w:rsidP="00D7012F">
      <w:pPr>
        <w:pStyle w:val="NormalText"/>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9"/>
        <w:gridCol w:w="3500"/>
        <w:gridCol w:w="3489"/>
      </w:tblGrid>
      <w:tr w:rsidR="0045621B" w:rsidRPr="00950880" w:rsidTr="0036792F">
        <w:trPr>
          <w:cantSplit/>
          <w:trHeight w:hRule="exact" w:val="3402"/>
          <w:jc w:val="center"/>
        </w:trPr>
        <w:tc>
          <w:tcPr>
            <w:tcW w:w="3402" w:type="dxa"/>
            <w:tcMar>
              <w:left w:w="0" w:type="dxa"/>
              <w:right w:w="0" w:type="dxa"/>
            </w:tcMar>
            <w:vAlign w:val="center"/>
          </w:tcPr>
          <w:p w:rsidR="0045621B" w:rsidRPr="00950880" w:rsidRDefault="0057311A" w:rsidP="0036792F">
            <w:pPr>
              <w:spacing w:before="96" w:after="96"/>
              <w:jc w:val="center"/>
              <w:rPr>
                <w:rFonts w:cstheme="minorHAnsi"/>
                <w:sz w:val="32"/>
                <w:szCs w:val="32"/>
                <w:lang w:val="de-DE"/>
              </w:rPr>
            </w:pPr>
            <w:r w:rsidRPr="0057311A">
              <w:rPr>
                <w:rFonts w:cstheme="minorHAnsi"/>
                <w:noProof/>
                <w:sz w:val="32"/>
                <w:szCs w:val="32"/>
              </w:rPr>
              <w:drawing>
                <wp:inline distT="0" distB="0" distL="0" distR="0">
                  <wp:extent cx="2015490" cy="1366306"/>
                  <wp:effectExtent l="0" t="0" r="3810" b="5715"/>
                  <wp:docPr id="60" name="Picture 8" descr="I:\Deutschkurse\selber unterrichten\16-20\018\Kugelschrei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eutschkurse\selber unterrichten\16-20\018\Kugelschreiber.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418" cy="1368969"/>
                          </a:xfrm>
                          <a:prstGeom prst="rect">
                            <a:avLst/>
                          </a:prstGeom>
                          <a:noFill/>
                          <a:ln>
                            <a:noFill/>
                          </a:ln>
                        </pic:spPr>
                      </pic:pic>
                    </a:graphicData>
                  </a:graphic>
                </wp:inline>
              </w:drawing>
            </w:r>
          </w:p>
        </w:tc>
        <w:tc>
          <w:tcPr>
            <w:tcW w:w="3402" w:type="dxa"/>
            <w:tcMar>
              <w:left w:w="0" w:type="dxa"/>
              <w:right w:w="0" w:type="dxa"/>
            </w:tcMar>
            <w:vAlign w:val="center"/>
          </w:tcPr>
          <w:p w:rsidR="0045621B" w:rsidRPr="00950880" w:rsidRDefault="0045621B" w:rsidP="0036792F">
            <w:pPr>
              <w:spacing w:before="96" w:after="96"/>
              <w:jc w:val="center"/>
              <w:rPr>
                <w:rFonts w:cstheme="minorHAnsi"/>
                <w:sz w:val="32"/>
                <w:szCs w:val="32"/>
                <w:lang w:val="de-DE"/>
              </w:rPr>
            </w:pPr>
            <w:r w:rsidRPr="00BB5929">
              <w:rPr>
                <w:rFonts w:cstheme="minorHAnsi"/>
                <w:noProof/>
                <w:sz w:val="32"/>
                <w:szCs w:val="32"/>
              </w:rPr>
              <w:drawing>
                <wp:inline distT="0" distB="0" distL="0" distR="0">
                  <wp:extent cx="2005012" cy="668337"/>
                  <wp:effectExtent l="0" t="0" r="0" b="0"/>
                  <wp:docPr id="26" name="Picture 2" descr="I:\Deutschkurse\selber unterrichten\16-20\018\Bleist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16-20\018\Bleistift.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8957" cy="672985"/>
                          </a:xfrm>
                          <a:prstGeom prst="rect">
                            <a:avLst/>
                          </a:prstGeom>
                          <a:noFill/>
                          <a:ln>
                            <a:noFill/>
                          </a:ln>
                        </pic:spPr>
                      </pic:pic>
                    </a:graphicData>
                  </a:graphic>
                </wp:inline>
              </w:drawing>
            </w:r>
          </w:p>
        </w:tc>
        <w:tc>
          <w:tcPr>
            <w:tcW w:w="3402" w:type="dxa"/>
            <w:tcMar>
              <w:left w:w="0" w:type="dxa"/>
              <w:right w:w="0" w:type="dxa"/>
            </w:tcMar>
            <w:vAlign w:val="center"/>
          </w:tcPr>
          <w:p w:rsidR="0045621B" w:rsidRPr="00950880" w:rsidRDefault="0045621B" w:rsidP="0036792F">
            <w:pPr>
              <w:spacing w:before="96" w:after="96"/>
              <w:jc w:val="center"/>
              <w:rPr>
                <w:rFonts w:cstheme="minorHAnsi"/>
                <w:sz w:val="32"/>
                <w:szCs w:val="32"/>
                <w:lang w:val="de-DE"/>
              </w:rPr>
            </w:pPr>
            <w:r w:rsidRPr="003F67E2">
              <w:rPr>
                <w:rFonts w:cstheme="minorHAnsi"/>
                <w:noProof/>
                <w:sz w:val="32"/>
                <w:szCs w:val="32"/>
              </w:rPr>
              <w:drawing>
                <wp:inline distT="0" distB="0" distL="0" distR="0">
                  <wp:extent cx="1484541" cy="1550035"/>
                  <wp:effectExtent l="0" t="0" r="1905" b="0"/>
                  <wp:docPr id="27" name="Picture 9" descr="I:\Deutschkurse\selber unterrichten\16-20\018\Radiergum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eutschkurse\selber unterrichten\16-20\018\Radiergummi.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8755" cy="1564876"/>
                          </a:xfrm>
                          <a:prstGeom prst="rect">
                            <a:avLst/>
                          </a:prstGeom>
                          <a:noFill/>
                          <a:ln>
                            <a:noFill/>
                          </a:ln>
                        </pic:spPr>
                      </pic:pic>
                    </a:graphicData>
                  </a:graphic>
                </wp:inline>
              </w:drawing>
            </w:r>
          </w:p>
        </w:tc>
      </w:tr>
      <w:tr w:rsidR="0045621B" w:rsidRPr="00950880" w:rsidTr="0036792F">
        <w:trPr>
          <w:cantSplit/>
          <w:trHeight w:hRule="exact" w:val="3402"/>
          <w:jc w:val="center"/>
        </w:trPr>
        <w:tc>
          <w:tcPr>
            <w:tcW w:w="3402" w:type="dxa"/>
            <w:tcMar>
              <w:left w:w="0" w:type="dxa"/>
              <w:right w:w="0" w:type="dxa"/>
            </w:tcMar>
            <w:vAlign w:val="center"/>
          </w:tcPr>
          <w:p w:rsidR="0045621B" w:rsidRPr="00950880" w:rsidRDefault="0045621B" w:rsidP="0036792F">
            <w:pPr>
              <w:spacing w:before="96" w:after="96"/>
              <w:jc w:val="center"/>
              <w:rPr>
                <w:rFonts w:cstheme="minorHAnsi"/>
                <w:sz w:val="32"/>
                <w:szCs w:val="32"/>
                <w:lang w:val="de-DE"/>
              </w:rPr>
            </w:pPr>
            <w:r w:rsidRPr="00BB5929">
              <w:rPr>
                <w:rFonts w:cstheme="minorHAnsi"/>
                <w:noProof/>
                <w:sz w:val="32"/>
                <w:szCs w:val="32"/>
              </w:rPr>
              <w:drawing>
                <wp:inline distT="0" distB="0" distL="0" distR="0">
                  <wp:extent cx="2026920" cy="1238673"/>
                  <wp:effectExtent l="0" t="0" r="0" b="0"/>
                  <wp:docPr id="28" name="Picture 1" descr="I:\Deutschkurse\selber unterrichten\16-20\018\Blatt.Papierbl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6-20\018\Blatt.Papierblatt.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3257" cy="1242545"/>
                          </a:xfrm>
                          <a:prstGeom prst="rect">
                            <a:avLst/>
                          </a:prstGeom>
                          <a:noFill/>
                          <a:ln>
                            <a:noFill/>
                          </a:ln>
                        </pic:spPr>
                      </pic:pic>
                    </a:graphicData>
                  </a:graphic>
                </wp:inline>
              </w:drawing>
            </w:r>
          </w:p>
        </w:tc>
        <w:tc>
          <w:tcPr>
            <w:tcW w:w="3402" w:type="dxa"/>
            <w:tcMar>
              <w:left w:w="0" w:type="dxa"/>
              <w:right w:w="0" w:type="dxa"/>
            </w:tcMar>
            <w:vAlign w:val="center"/>
          </w:tcPr>
          <w:p w:rsidR="0045621B" w:rsidRPr="00950880" w:rsidRDefault="0045621B" w:rsidP="0036792F">
            <w:pPr>
              <w:spacing w:before="96" w:after="96"/>
              <w:jc w:val="center"/>
              <w:rPr>
                <w:rFonts w:cstheme="minorHAnsi"/>
                <w:sz w:val="32"/>
                <w:szCs w:val="32"/>
                <w:lang w:val="de-DE"/>
              </w:rPr>
            </w:pPr>
            <w:r w:rsidRPr="007A138D">
              <w:rPr>
                <w:rFonts w:cstheme="minorHAnsi"/>
                <w:noProof/>
                <w:sz w:val="32"/>
                <w:szCs w:val="32"/>
              </w:rPr>
              <w:drawing>
                <wp:inline distT="0" distB="0" distL="0" distR="0">
                  <wp:extent cx="2114550" cy="1769886"/>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122890" cy="1776867"/>
                          </a:xfrm>
                          <a:prstGeom prst="rect">
                            <a:avLst/>
                          </a:prstGeom>
                        </pic:spPr>
                      </pic:pic>
                    </a:graphicData>
                  </a:graphic>
                </wp:inline>
              </w:drawing>
            </w:r>
          </w:p>
        </w:tc>
        <w:tc>
          <w:tcPr>
            <w:tcW w:w="3402" w:type="dxa"/>
            <w:tcMar>
              <w:left w:w="0" w:type="dxa"/>
              <w:right w:w="0" w:type="dxa"/>
            </w:tcMar>
            <w:vAlign w:val="center"/>
          </w:tcPr>
          <w:p w:rsidR="0045621B" w:rsidRPr="00950880" w:rsidRDefault="0045621B" w:rsidP="0036792F">
            <w:pPr>
              <w:spacing w:before="96" w:after="96"/>
              <w:jc w:val="center"/>
              <w:rPr>
                <w:rFonts w:cstheme="minorHAnsi"/>
                <w:sz w:val="32"/>
                <w:szCs w:val="32"/>
                <w:lang w:val="de-DE"/>
              </w:rPr>
            </w:pPr>
            <w:r w:rsidRPr="003F67E2">
              <w:rPr>
                <w:rFonts w:cstheme="minorHAnsi"/>
                <w:noProof/>
                <w:sz w:val="32"/>
                <w:szCs w:val="32"/>
              </w:rPr>
              <w:drawing>
                <wp:inline distT="0" distB="0" distL="0" distR="0">
                  <wp:extent cx="1893191" cy="1989455"/>
                  <wp:effectExtent l="0" t="0" r="0" b="0"/>
                  <wp:docPr id="30" name="Picture 6" descr="I:\Deutschkurse\selber unterrichten\16-20\018\H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16-20\018\Heft.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6464" cy="1992895"/>
                          </a:xfrm>
                          <a:prstGeom prst="rect">
                            <a:avLst/>
                          </a:prstGeom>
                          <a:noFill/>
                          <a:ln>
                            <a:noFill/>
                          </a:ln>
                        </pic:spPr>
                      </pic:pic>
                    </a:graphicData>
                  </a:graphic>
                </wp:inline>
              </w:drawing>
            </w:r>
          </w:p>
        </w:tc>
      </w:tr>
      <w:tr w:rsidR="0045621B" w:rsidRPr="00950880" w:rsidTr="0036792F">
        <w:trPr>
          <w:cantSplit/>
          <w:trHeight w:hRule="exact" w:val="3402"/>
          <w:jc w:val="center"/>
        </w:trPr>
        <w:tc>
          <w:tcPr>
            <w:tcW w:w="3402" w:type="dxa"/>
            <w:tcMar>
              <w:left w:w="0" w:type="dxa"/>
              <w:right w:w="0" w:type="dxa"/>
            </w:tcMar>
            <w:vAlign w:val="center"/>
          </w:tcPr>
          <w:p w:rsidR="0045621B" w:rsidRPr="00950880" w:rsidRDefault="0045621B" w:rsidP="0036792F">
            <w:pPr>
              <w:spacing w:before="96" w:after="96"/>
              <w:jc w:val="center"/>
              <w:rPr>
                <w:rFonts w:cstheme="minorHAnsi"/>
                <w:noProof/>
                <w:sz w:val="32"/>
                <w:szCs w:val="32"/>
              </w:rPr>
            </w:pPr>
            <w:r w:rsidRPr="002D1334">
              <w:rPr>
                <w:rFonts w:cstheme="minorHAnsi"/>
                <w:noProof/>
                <w:sz w:val="32"/>
                <w:szCs w:val="32"/>
              </w:rPr>
              <w:drawing>
                <wp:inline distT="0" distB="0" distL="0" distR="0">
                  <wp:extent cx="2115502" cy="1460473"/>
                  <wp:effectExtent l="0" t="0" r="0" b="6985"/>
                  <wp:docPr id="31" name="Picture 27" descr="I:\Deutschkurse\selber unterrichten\16-20\018\Klebband.openclipart.org.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16-20\018\Klebband.openclipart.org.klein.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2520" cy="1465318"/>
                          </a:xfrm>
                          <a:prstGeom prst="rect">
                            <a:avLst/>
                          </a:prstGeom>
                          <a:noFill/>
                          <a:ln>
                            <a:noFill/>
                          </a:ln>
                        </pic:spPr>
                      </pic:pic>
                    </a:graphicData>
                  </a:graphic>
                </wp:inline>
              </w:drawing>
            </w:r>
          </w:p>
        </w:tc>
        <w:tc>
          <w:tcPr>
            <w:tcW w:w="3402" w:type="dxa"/>
            <w:tcMar>
              <w:left w:w="0" w:type="dxa"/>
              <w:right w:w="0" w:type="dxa"/>
            </w:tcMar>
            <w:vAlign w:val="center"/>
          </w:tcPr>
          <w:p w:rsidR="0045621B" w:rsidRPr="00950880" w:rsidRDefault="0045621B" w:rsidP="0036792F">
            <w:pPr>
              <w:spacing w:before="96" w:after="96"/>
              <w:jc w:val="center"/>
              <w:rPr>
                <w:rFonts w:cstheme="minorHAnsi"/>
                <w:noProof/>
                <w:sz w:val="32"/>
                <w:szCs w:val="32"/>
              </w:rPr>
            </w:pPr>
            <w:r w:rsidRPr="003F67E2">
              <w:rPr>
                <w:rFonts w:cstheme="minorHAnsi"/>
                <w:noProof/>
                <w:sz w:val="32"/>
                <w:szCs w:val="32"/>
              </w:rPr>
              <w:drawing>
                <wp:inline distT="0" distB="0" distL="0" distR="0">
                  <wp:extent cx="1678732" cy="1935480"/>
                  <wp:effectExtent l="0" t="0" r="0" b="7620"/>
                  <wp:docPr id="32" name="Picture 10" descr="I:\Deutschkurse\selber unterrichten\16-20\018\Sc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eutschkurse\selber unterrichten\16-20\018\Schere.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1187" cy="1938310"/>
                          </a:xfrm>
                          <a:prstGeom prst="rect">
                            <a:avLst/>
                          </a:prstGeom>
                          <a:noFill/>
                          <a:ln>
                            <a:noFill/>
                          </a:ln>
                        </pic:spPr>
                      </pic:pic>
                    </a:graphicData>
                  </a:graphic>
                </wp:inline>
              </w:drawing>
            </w:r>
          </w:p>
        </w:tc>
        <w:tc>
          <w:tcPr>
            <w:tcW w:w="3402" w:type="dxa"/>
            <w:tcMar>
              <w:left w:w="0" w:type="dxa"/>
              <w:right w:w="0" w:type="dxa"/>
            </w:tcMar>
            <w:vAlign w:val="center"/>
          </w:tcPr>
          <w:p w:rsidR="0045621B" w:rsidRPr="00950880" w:rsidRDefault="0045621B" w:rsidP="0036792F">
            <w:pPr>
              <w:spacing w:before="96" w:after="96"/>
              <w:jc w:val="center"/>
              <w:rPr>
                <w:rFonts w:cstheme="minorHAnsi"/>
                <w:noProof/>
                <w:sz w:val="32"/>
                <w:szCs w:val="32"/>
              </w:rPr>
            </w:pPr>
            <w:r w:rsidRPr="00E935DA">
              <w:rPr>
                <w:rFonts w:cstheme="minorHAnsi"/>
                <w:noProof/>
                <w:sz w:val="32"/>
                <w:szCs w:val="32"/>
              </w:rPr>
              <w:drawing>
                <wp:inline distT="0" distB="0" distL="0" distR="0">
                  <wp:extent cx="1443038" cy="1352848"/>
                  <wp:effectExtent l="0" t="0" r="5080" b="0"/>
                  <wp:docPr id="33" name="Picture 11" descr="I:\Deutschkurse\selber unterrichten\16-20\018\Spitz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eutschkurse\selber unterrichten\16-20\018\Spitzer2.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8959" cy="1367773"/>
                          </a:xfrm>
                          <a:prstGeom prst="rect">
                            <a:avLst/>
                          </a:prstGeom>
                          <a:noFill/>
                          <a:ln>
                            <a:noFill/>
                          </a:ln>
                        </pic:spPr>
                      </pic:pic>
                    </a:graphicData>
                  </a:graphic>
                </wp:inline>
              </w:drawing>
            </w:r>
          </w:p>
        </w:tc>
      </w:tr>
      <w:tr w:rsidR="0045621B" w:rsidRPr="00950880" w:rsidTr="0036792F">
        <w:trPr>
          <w:cantSplit/>
          <w:trHeight w:hRule="exact" w:val="3402"/>
          <w:jc w:val="center"/>
        </w:trPr>
        <w:tc>
          <w:tcPr>
            <w:tcW w:w="3402" w:type="dxa"/>
            <w:tcMar>
              <w:left w:w="0" w:type="dxa"/>
              <w:right w:w="0" w:type="dxa"/>
            </w:tcMar>
            <w:vAlign w:val="center"/>
          </w:tcPr>
          <w:p w:rsidR="0045621B" w:rsidRPr="00950880" w:rsidRDefault="0045621B" w:rsidP="0036792F">
            <w:pPr>
              <w:spacing w:before="96" w:after="96"/>
              <w:jc w:val="center"/>
              <w:rPr>
                <w:rFonts w:cstheme="minorHAnsi"/>
                <w:sz w:val="32"/>
                <w:szCs w:val="32"/>
                <w:lang w:val="de-DE"/>
              </w:rPr>
            </w:pPr>
            <w:r w:rsidRPr="002D1334">
              <w:rPr>
                <w:rFonts w:cstheme="minorHAnsi"/>
                <w:noProof/>
                <w:sz w:val="32"/>
                <w:szCs w:val="32"/>
              </w:rPr>
              <w:drawing>
                <wp:inline distT="0" distB="0" distL="0" distR="0">
                  <wp:extent cx="2070084" cy="1743075"/>
                  <wp:effectExtent l="0" t="0" r="6985" b="0"/>
                  <wp:docPr id="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2081230" cy="1752461"/>
                          </a:xfrm>
                          <a:prstGeom prst="rect">
                            <a:avLst/>
                          </a:prstGeom>
                        </pic:spPr>
                      </pic:pic>
                    </a:graphicData>
                  </a:graphic>
                </wp:inline>
              </w:drawing>
            </w:r>
          </w:p>
        </w:tc>
        <w:tc>
          <w:tcPr>
            <w:tcW w:w="3402" w:type="dxa"/>
            <w:tcMar>
              <w:left w:w="0" w:type="dxa"/>
              <w:right w:w="0" w:type="dxa"/>
            </w:tcMar>
            <w:vAlign w:val="center"/>
          </w:tcPr>
          <w:p w:rsidR="0045621B" w:rsidRPr="00950880" w:rsidRDefault="0045621B" w:rsidP="0036792F">
            <w:pPr>
              <w:spacing w:before="96" w:after="96"/>
              <w:jc w:val="center"/>
              <w:rPr>
                <w:rFonts w:cstheme="minorHAnsi"/>
                <w:sz w:val="32"/>
                <w:szCs w:val="32"/>
                <w:lang w:val="de-DE"/>
              </w:rPr>
            </w:pPr>
            <w:r w:rsidRPr="00BB5929">
              <w:rPr>
                <w:rFonts w:cstheme="minorHAnsi"/>
                <w:noProof/>
                <w:sz w:val="32"/>
                <w:szCs w:val="32"/>
              </w:rPr>
              <w:drawing>
                <wp:inline distT="0" distB="0" distL="0" distR="0">
                  <wp:extent cx="2160000" cy="1944000"/>
                  <wp:effectExtent l="0" t="0" r="0" b="0"/>
                  <wp:docPr id="35" name="Picture 4" descr="I:\Deutschkurse\selber unterrichten\16-20\018\Briefumsch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16-20\018\Briefumschlag.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0000" cy="1944000"/>
                          </a:xfrm>
                          <a:prstGeom prst="rect">
                            <a:avLst/>
                          </a:prstGeom>
                          <a:noFill/>
                          <a:ln>
                            <a:noFill/>
                          </a:ln>
                        </pic:spPr>
                      </pic:pic>
                    </a:graphicData>
                  </a:graphic>
                </wp:inline>
              </w:drawing>
            </w:r>
          </w:p>
        </w:tc>
        <w:tc>
          <w:tcPr>
            <w:tcW w:w="3402" w:type="dxa"/>
            <w:tcMar>
              <w:left w:w="0" w:type="dxa"/>
              <w:right w:w="0" w:type="dxa"/>
            </w:tcMar>
            <w:vAlign w:val="center"/>
          </w:tcPr>
          <w:p w:rsidR="0045621B" w:rsidRPr="00950880" w:rsidRDefault="0045621B" w:rsidP="0036792F">
            <w:pPr>
              <w:spacing w:before="96" w:after="96"/>
              <w:jc w:val="center"/>
              <w:rPr>
                <w:rFonts w:cstheme="minorHAnsi"/>
                <w:sz w:val="32"/>
                <w:szCs w:val="32"/>
                <w:lang w:val="de-DE"/>
              </w:rPr>
            </w:pPr>
            <w:r w:rsidRPr="00BB5929">
              <w:rPr>
                <w:rFonts w:cstheme="minorHAnsi"/>
                <w:noProof/>
                <w:sz w:val="32"/>
                <w:szCs w:val="32"/>
              </w:rPr>
              <w:drawing>
                <wp:inline distT="0" distB="0" distL="0" distR="0">
                  <wp:extent cx="1931773" cy="2042160"/>
                  <wp:effectExtent l="0" t="0" r="0" b="0"/>
                  <wp:docPr id="36" name="Picture 3" descr="I:\Deutschkurse\selber unterrichten\16-20\018\Briefmark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16-20\018\Briefmarke2.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5158" cy="2045739"/>
                          </a:xfrm>
                          <a:prstGeom prst="rect">
                            <a:avLst/>
                          </a:prstGeom>
                          <a:noFill/>
                          <a:ln>
                            <a:noFill/>
                          </a:ln>
                        </pic:spPr>
                      </pic:pic>
                    </a:graphicData>
                  </a:graphic>
                </wp:inline>
              </w:drawing>
            </w:r>
          </w:p>
        </w:tc>
      </w:tr>
    </w:tbl>
    <w:p w:rsidR="0045621B" w:rsidRPr="005B4EF9" w:rsidRDefault="0045621B" w:rsidP="0045621B">
      <w:pPr>
        <w:spacing w:after="160" w:line="259" w:lineRule="auto"/>
        <w:rPr>
          <w:rFonts w:cstheme="minorHAnsi"/>
          <w:b/>
          <w:bCs/>
          <w:sz w:val="4"/>
          <w:szCs w:val="4"/>
          <w:lang w:val="de-DE"/>
        </w:rPr>
      </w:pPr>
      <w:r w:rsidRPr="005B4EF9">
        <w:rPr>
          <w:rFonts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45621B" w:rsidRPr="00950880" w:rsidTr="0036792F">
        <w:trPr>
          <w:cantSplit/>
          <w:trHeight w:hRule="exact" w:val="3402"/>
          <w:jc w:val="center"/>
        </w:trPr>
        <w:tc>
          <w:tcPr>
            <w:tcW w:w="3402" w:type="dxa"/>
            <w:tcMar>
              <w:left w:w="0" w:type="dxa"/>
              <w:right w:w="0" w:type="dxa"/>
            </w:tcMar>
            <w:vAlign w:val="center"/>
          </w:tcPr>
          <w:p w:rsidR="0045621B" w:rsidRPr="00950880" w:rsidRDefault="0045621B" w:rsidP="0039199C">
            <w:pPr>
              <w:pStyle w:val="Wrterblatt"/>
            </w:pPr>
            <w:r>
              <w:lastRenderedPageBreak/>
              <w:t>der Radiergummi</w:t>
            </w:r>
          </w:p>
        </w:tc>
        <w:tc>
          <w:tcPr>
            <w:tcW w:w="3402" w:type="dxa"/>
            <w:tcMar>
              <w:left w:w="0" w:type="dxa"/>
              <w:right w:w="0" w:type="dxa"/>
            </w:tcMar>
            <w:vAlign w:val="center"/>
          </w:tcPr>
          <w:p w:rsidR="0045621B" w:rsidRPr="00950880" w:rsidRDefault="0045621B" w:rsidP="0039199C">
            <w:pPr>
              <w:pStyle w:val="Wrterblatt"/>
            </w:pPr>
            <w:r>
              <w:t>der Bleistift</w:t>
            </w:r>
          </w:p>
        </w:tc>
        <w:tc>
          <w:tcPr>
            <w:tcW w:w="3402" w:type="dxa"/>
            <w:tcMar>
              <w:left w:w="0" w:type="dxa"/>
              <w:right w:w="0" w:type="dxa"/>
            </w:tcMar>
            <w:vAlign w:val="center"/>
          </w:tcPr>
          <w:p w:rsidR="0045621B" w:rsidRPr="00950880" w:rsidRDefault="0045621B" w:rsidP="0039199C">
            <w:pPr>
              <w:pStyle w:val="Wrterblatt"/>
            </w:pPr>
            <w:r>
              <w:t>der Kugelschreiber</w:t>
            </w:r>
          </w:p>
        </w:tc>
      </w:tr>
      <w:tr w:rsidR="0045621B" w:rsidRPr="00950880" w:rsidTr="0036792F">
        <w:trPr>
          <w:cantSplit/>
          <w:trHeight w:hRule="exact" w:val="3402"/>
          <w:jc w:val="center"/>
        </w:trPr>
        <w:tc>
          <w:tcPr>
            <w:tcW w:w="3402" w:type="dxa"/>
            <w:tcMar>
              <w:left w:w="0" w:type="dxa"/>
              <w:right w:w="0" w:type="dxa"/>
            </w:tcMar>
            <w:vAlign w:val="center"/>
          </w:tcPr>
          <w:p w:rsidR="0045621B" w:rsidRPr="00950880" w:rsidRDefault="0045621B" w:rsidP="0039199C">
            <w:pPr>
              <w:pStyle w:val="Wrterblatt"/>
            </w:pPr>
            <w:r>
              <w:t>das Heft</w:t>
            </w:r>
          </w:p>
        </w:tc>
        <w:tc>
          <w:tcPr>
            <w:tcW w:w="3402" w:type="dxa"/>
            <w:tcMar>
              <w:left w:w="0" w:type="dxa"/>
              <w:right w:w="0" w:type="dxa"/>
            </w:tcMar>
            <w:vAlign w:val="center"/>
          </w:tcPr>
          <w:p w:rsidR="0045621B" w:rsidRPr="00950880" w:rsidRDefault="0045621B" w:rsidP="0039199C">
            <w:pPr>
              <w:pStyle w:val="Wrterblatt"/>
            </w:pPr>
            <w:r>
              <w:t>das Buch</w:t>
            </w:r>
          </w:p>
        </w:tc>
        <w:tc>
          <w:tcPr>
            <w:tcW w:w="3402" w:type="dxa"/>
            <w:tcMar>
              <w:left w:w="0" w:type="dxa"/>
              <w:right w:w="0" w:type="dxa"/>
            </w:tcMar>
            <w:vAlign w:val="center"/>
          </w:tcPr>
          <w:p w:rsidR="0045621B" w:rsidRPr="00950880" w:rsidRDefault="0045621B" w:rsidP="0039199C">
            <w:pPr>
              <w:pStyle w:val="Wrterblatt"/>
            </w:pPr>
            <w:r>
              <w:t>das Papier</w:t>
            </w:r>
          </w:p>
        </w:tc>
      </w:tr>
      <w:tr w:rsidR="0045621B" w:rsidRPr="00465168" w:rsidTr="0036792F">
        <w:trPr>
          <w:cantSplit/>
          <w:trHeight w:hRule="exact" w:val="3402"/>
          <w:jc w:val="center"/>
        </w:trPr>
        <w:tc>
          <w:tcPr>
            <w:tcW w:w="3402" w:type="dxa"/>
            <w:tcMar>
              <w:left w:w="0" w:type="dxa"/>
              <w:right w:w="0" w:type="dxa"/>
            </w:tcMar>
            <w:vAlign w:val="center"/>
          </w:tcPr>
          <w:p w:rsidR="0045621B" w:rsidRPr="00950880" w:rsidRDefault="0045621B" w:rsidP="0039199C">
            <w:pPr>
              <w:pStyle w:val="Wrterblatt"/>
            </w:pPr>
            <w:r>
              <w:t>der Spitzer</w:t>
            </w:r>
          </w:p>
        </w:tc>
        <w:tc>
          <w:tcPr>
            <w:tcW w:w="3402" w:type="dxa"/>
            <w:tcMar>
              <w:left w:w="0" w:type="dxa"/>
              <w:right w:w="0" w:type="dxa"/>
            </w:tcMar>
            <w:vAlign w:val="center"/>
          </w:tcPr>
          <w:p w:rsidR="0045621B" w:rsidRPr="00950880" w:rsidRDefault="0045621B" w:rsidP="0039199C">
            <w:pPr>
              <w:pStyle w:val="Wrterblatt"/>
            </w:pPr>
            <w:r>
              <w:t>die Schere</w:t>
            </w:r>
          </w:p>
        </w:tc>
        <w:tc>
          <w:tcPr>
            <w:tcW w:w="3402" w:type="dxa"/>
            <w:tcMar>
              <w:left w:w="0" w:type="dxa"/>
              <w:right w:w="0" w:type="dxa"/>
            </w:tcMar>
            <w:vAlign w:val="center"/>
          </w:tcPr>
          <w:p w:rsidR="0045621B" w:rsidRDefault="0045621B" w:rsidP="0039199C">
            <w:pPr>
              <w:pStyle w:val="Wrterblatt"/>
            </w:pPr>
            <w:r>
              <w:t>D: der Tesa</w:t>
            </w:r>
            <w:r w:rsidR="00B020D4">
              <w:t>film</w:t>
            </w:r>
          </w:p>
          <w:p w:rsidR="0045621B" w:rsidRPr="00950880" w:rsidRDefault="0045621B" w:rsidP="0039199C">
            <w:pPr>
              <w:pStyle w:val="Wrterblatt"/>
            </w:pPr>
            <w:r>
              <w:t>CH: der Klebstreifen</w:t>
            </w:r>
          </w:p>
        </w:tc>
      </w:tr>
      <w:tr w:rsidR="0045621B" w:rsidRPr="00950880" w:rsidTr="0036792F">
        <w:trPr>
          <w:cantSplit/>
          <w:trHeight w:hRule="exact" w:val="3402"/>
          <w:jc w:val="center"/>
        </w:trPr>
        <w:tc>
          <w:tcPr>
            <w:tcW w:w="3402" w:type="dxa"/>
            <w:tcMar>
              <w:left w:w="0" w:type="dxa"/>
              <w:right w:w="0" w:type="dxa"/>
            </w:tcMar>
            <w:vAlign w:val="center"/>
          </w:tcPr>
          <w:p w:rsidR="0045621B" w:rsidRPr="00950880" w:rsidRDefault="0045621B" w:rsidP="0039199C">
            <w:pPr>
              <w:pStyle w:val="Wrterblatt"/>
            </w:pPr>
            <w:r>
              <w:t>die Briefmarke</w:t>
            </w:r>
          </w:p>
        </w:tc>
        <w:tc>
          <w:tcPr>
            <w:tcW w:w="3402" w:type="dxa"/>
            <w:tcMar>
              <w:left w:w="0" w:type="dxa"/>
              <w:right w:w="0" w:type="dxa"/>
            </w:tcMar>
            <w:vAlign w:val="center"/>
          </w:tcPr>
          <w:p w:rsidR="0045621B" w:rsidRDefault="0045621B" w:rsidP="0039199C">
            <w:pPr>
              <w:pStyle w:val="Wrterblatt"/>
            </w:pPr>
            <w:r>
              <w:t>D: der Briefumschlag</w:t>
            </w:r>
          </w:p>
          <w:p w:rsidR="0045621B" w:rsidRPr="00950880" w:rsidRDefault="0045621B" w:rsidP="0039199C">
            <w:pPr>
              <w:pStyle w:val="Wrterblatt"/>
            </w:pPr>
            <w:r>
              <w:t>CH: das Kuvert</w:t>
            </w:r>
          </w:p>
        </w:tc>
        <w:tc>
          <w:tcPr>
            <w:tcW w:w="3402" w:type="dxa"/>
            <w:tcMar>
              <w:left w:w="0" w:type="dxa"/>
              <w:right w:w="0" w:type="dxa"/>
            </w:tcMar>
            <w:vAlign w:val="center"/>
          </w:tcPr>
          <w:p w:rsidR="0045621B" w:rsidRPr="00950880" w:rsidRDefault="0045621B" w:rsidP="0039199C">
            <w:pPr>
              <w:pStyle w:val="Wrterblatt"/>
            </w:pPr>
            <w:r>
              <w:t>das Lineal</w:t>
            </w:r>
          </w:p>
        </w:tc>
      </w:tr>
    </w:tbl>
    <w:p w:rsidR="00D95CE2" w:rsidRDefault="00E25222">
      <w:pPr>
        <w:pStyle w:val="Standard1"/>
        <w:widowControl/>
        <w:spacing w:after="0"/>
        <w:rPr>
          <w:rFonts w:ascii="Calibri" w:eastAsia="Calibri" w:hAnsi="Calibri" w:cs="Calibri"/>
          <w:b/>
        </w:rPr>
      </w:pPr>
      <w:r>
        <w:br w:type="page"/>
      </w:r>
    </w:p>
    <w:p w:rsidR="0070142A" w:rsidRDefault="0070142A" w:rsidP="00D7012F">
      <w:pPr>
        <w:pStyle w:val="Abschnitt1"/>
        <w:sectPr w:rsidR="0070142A" w:rsidSect="00F4612C">
          <w:headerReference w:type="default" r:id="rId47"/>
          <w:pgSz w:w="11909" w:h="16834" w:code="9"/>
          <w:pgMar w:top="1134" w:right="1134" w:bottom="1134" w:left="1134" w:header="720" w:footer="720" w:gutter="0"/>
          <w:cols w:space="720"/>
        </w:sectPr>
      </w:pPr>
    </w:p>
    <w:p w:rsidR="00D95CE2" w:rsidRDefault="00E25222" w:rsidP="00D7012F">
      <w:pPr>
        <w:pStyle w:val="Abschnitt1"/>
      </w:pPr>
      <w:r>
        <w:lastRenderedPageBreak/>
        <w:t>Lektion 19</w:t>
      </w:r>
    </w:p>
    <w:p w:rsidR="00D95CE2" w:rsidRDefault="00E25222" w:rsidP="00D7012F">
      <w:pPr>
        <w:pStyle w:val="Abschnitt2"/>
      </w:pPr>
      <w:r>
        <w:t>Hinweis zu den Rollenspielen</w:t>
      </w:r>
    </w:p>
    <w:p w:rsidR="00D95CE2" w:rsidRDefault="00E25222" w:rsidP="00E11417">
      <w:pPr>
        <w:pStyle w:val="NormalText"/>
      </w:pPr>
      <w:r>
        <w:t>Bei Rollenspielen zu Situationen, wo der Lernende in der Realität immer eine bestimmte Rolle einnimmt (z.B. der Kunde bei der Post, der Reisende im ÖV, der Patient beim Arzt, im Gegensatz zu Gruß-Dialogen, wo die Rollenverteilung nicht von vornherein gegeben ist), spielen wir das Rollenspiel zunächst so, dass der Sprachpate</w:t>
      </w:r>
      <w:r w:rsidR="00012C15">
        <w:t>, nicht der Lernende,</w:t>
      </w:r>
      <w:r>
        <w:t xml:space="preserve"> die Rolle des Kunden, des Patienten usw. einnimmt, also umgekehrt als im Alltag – ein „umgekehrtes Rollenspiel“</w:t>
      </w:r>
      <w:r w:rsidR="00F5775F">
        <w:t>.</w:t>
      </w:r>
      <w:r w:rsidR="005069D4">
        <w:t xml:space="preserve"> </w:t>
      </w:r>
      <w:r>
        <w:t>Auf diese Art kann der Lernende zuerst hören, was er im Alltag sagen muss. Erst wenn er dies ein paarmal gehört hat, werden die Rollen getauscht, sodass der Lernende seine eigentliche Rolle einüben kann.</w:t>
      </w:r>
      <w:r w:rsidR="005069D4">
        <w:t xml:space="preserve"> </w:t>
      </w:r>
      <w:r w:rsidR="0057311A">
        <w:t xml:space="preserve">– </w:t>
      </w:r>
      <w:r w:rsidR="0057311A" w:rsidRPr="000A634B">
        <w:t>Am Ende der Übung nehmen wir das Rollenspiel auf –</w:t>
      </w:r>
      <w:r w:rsidR="00731768">
        <w:t xml:space="preserve"> wie immer </w:t>
      </w:r>
      <w:r w:rsidR="0057311A" w:rsidRPr="000A634B">
        <w:t>beide Rollen vom Sprachpaten gesprochen. Es kann dann nach Wunsch zu Beginn der nächsten Lektion nochmals geübt werden.</w:t>
      </w:r>
    </w:p>
    <w:p w:rsidR="00E11417" w:rsidRDefault="00E11417" w:rsidP="00E11417">
      <w:pPr>
        <w:pStyle w:val="NormalText"/>
      </w:pPr>
    </w:p>
    <w:tbl>
      <w:tblPr>
        <w:tblStyle w:val="a4"/>
        <w:tblW w:w="9288"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073"/>
        <w:gridCol w:w="5245"/>
        <w:gridCol w:w="1970"/>
      </w:tblGrid>
      <w:tr w:rsidR="00D95CE2" w:rsidTr="00F15757">
        <w:trPr>
          <w:trHeight w:val="620"/>
        </w:trPr>
        <w:tc>
          <w:tcPr>
            <w:tcW w:w="2073" w:type="dxa"/>
          </w:tcPr>
          <w:p w:rsidR="00D95CE2" w:rsidRDefault="00E25222" w:rsidP="00D7012F">
            <w:pPr>
              <w:pStyle w:val="ChartTitle"/>
            </w:pPr>
            <w:r>
              <w:t>Übung</w:t>
            </w:r>
          </w:p>
        </w:tc>
        <w:tc>
          <w:tcPr>
            <w:tcW w:w="5245" w:type="dxa"/>
          </w:tcPr>
          <w:p w:rsidR="00D95CE2" w:rsidRDefault="00E25222" w:rsidP="00D7012F">
            <w:pPr>
              <w:pStyle w:val="ChartTitle"/>
            </w:pPr>
            <w:r>
              <w:t>Beschreibung</w:t>
            </w:r>
          </w:p>
        </w:tc>
        <w:tc>
          <w:tcPr>
            <w:tcW w:w="1970" w:type="dxa"/>
          </w:tcPr>
          <w:p w:rsidR="00D95CE2" w:rsidRDefault="00E25222" w:rsidP="00D7012F">
            <w:pPr>
              <w:pStyle w:val="ChartTitle"/>
            </w:pPr>
            <w:r>
              <w:t>Benötigtes Material</w:t>
            </w:r>
          </w:p>
        </w:tc>
      </w:tr>
      <w:tr w:rsidR="00D95CE2" w:rsidTr="00F15757">
        <w:trPr>
          <w:trHeight w:val="1000"/>
        </w:trPr>
        <w:tc>
          <w:tcPr>
            <w:tcW w:w="2073" w:type="dxa"/>
          </w:tcPr>
          <w:p w:rsidR="00D95CE2" w:rsidRDefault="00E25222" w:rsidP="00D7012F">
            <w:pPr>
              <w:pStyle w:val="ChartTitle"/>
            </w:pPr>
            <w:r>
              <w:t xml:space="preserve">Übung 1: </w:t>
            </w:r>
          </w:p>
          <w:p w:rsidR="00D95CE2" w:rsidRDefault="00E25222" w:rsidP="00D7012F">
            <w:pPr>
              <w:pStyle w:val="ChartTitle"/>
            </w:pPr>
            <w:r>
              <w:t>Einzahl/Mehrzahl</w:t>
            </w:r>
          </w:p>
          <w:p w:rsidR="00D95CE2" w:rsidRDefault="00E25222" w:rsidP="00D7012F">
            <w:pPr>
              <w:pStyle w:val="ChartTitle"/>
            </w:pPr>
            <w:r>
              <w:t>(Reaktionsübung)</w:t>
            </w:r>
          </w:p>
          <w:p w:rsidR="00D95CE2" w:rsidRDefault="00D95CE2" w:rsidP="00D7012F">
            <w:pPr>
              <w:pStyle w:val="ChartTitle"/>
            </w:pPr>
          </w:p>
        </w:tc>
        <w:tc>
          <w:tcPr>
            <w:tcW w:w="5245" w:type="dxa"/>
          </w:tcPr>
          <w:p w:rsidR="00731768" w:rsidRDefault="00E25222" w:rsidP="00D7012F">
            <w:pPr>
              <w:pStyle w:val="ChartNorm"/>
            </w:pPr>
            <w:r>
              <w:t xml:space="preserve">Wir lernen die Mehrzahl-Form von einigen bereits bekannten </w:t>
            </w:r>
            <w:r w:rsidR="00F5775F">
              <w:t xml:space="preserve">Begriffen für Personen </w:t>
            </w:r>
            <w:r>
              <w:t xml:space="preserve">aus </w:t>
            </w:r>
            <w:r w:rsidR="00533467">
              <w:t>L</w:t>
            </w:r>
            <w:r>
              <w:t>1</w:t>
            </w:r>
            <w:r w:rsidR="00F5775F">
              <w:t>.</w:t>
            </w:r>
            <w:r>
              <w:t xml:space="preserve"> Siehe „Material-Spalte“. Der Sprachpate ordnet die einzelnen </w:t>
            </w:r>
            <w:r w:rsidR="00F5775F">
              <w:t xml:space="preserve">Figuren </w:t>
            </w:r>
            <w:r>
              <w:t xml:space="preserve">(oder Bilder) in einer Reihe an. Daneben </w:t>
            </w:r>
            <w:r w:rsidR="00116BAA">
              <w:t xml:space="preserve">bildet </w:t>
            </w:r>
            <w:r>
              <w:t xml:space="preserve">er eine zweite Reihe mit je 2-3 dieser </w:t>
            </w:r>
            <w:r w:rsidR="00F5775F">
              <w:t xml:space="preserve">Figuren </w:t>
            </w:r>
            <w:r>
              <w:t xml:space="preserve">(oder Bilder). Der Sprachpate zeigt nun z.B. auf </w:t>
            </w:r>
            <w:r w:rsidR="00F5775F">
              <w:t xml:space="preserve">den Mann </w:t>
            </w:r>
            <w:r>
              <w:t>und sagt</w:t>
            </w:r>
            <w:r w:rsidR="00380E01">
              <w:t>:</w:t>
            </w:r>
            <w:r>
              <w:t xml:space="preserve"> </w:t>
            </w:r>
            <w:r w:rsidR="00F5775F">
              <w:rPr>
                <w:i/>
              </w:rPr>
              <w:t xml:space="preserve">der Mann. </w:t>
            </w:r>
            <w:r>
              <w:t xml:space="preserve">Dann auf die Gruppe </w:t>
            </w:r>
            <w:r w:rsidR="00380E01">
              <w:t xml:space="preserve">und </w:t>
            </w:r>
            <w:r>
              <w:t>sagt</w:t>
            </w:r>
            <w:r w:rsidR="00380E01">
              <w:t>:</w:t>
            </w:r>
            <w:r>
              <w:t xml:space="preserve"> </w:t>
            </w:r>
            <w:r>
              <w:rPr>
                <w:i/>
              </w:rPr>
              <w:t xml:space="preserve">die </w:t>
            </w:r>
            <w:r w:rsidR="00F5775F">
              <w:rPr>
                <w:i/>
              </w:rPr>
              <w:t>Männer</w:t>
            </w:r>
            <w:r>
              <w:rPr>
                <w:i/>
              </w:rPr>
              <w:t>.</w:t>
            </w:r>
            <w:r>
              <w:t xml:space="preserve"> </w:t>
            </w:r>
            <w:r w:rsidR="00731768">
              <w:t xml:space="preserve">Dann fragt er: </w:t>
            </w:r>
            <w:r w:rsidR="00731768" w:rsidRPr="00256AC2">
              <w:rPr>
                <w:i/>
              </w:rPr>
              <w:t>Wo ist der Mann? Wo sind die Männer?</w:t>
            </w:r>
            <w:r w:rsidR="00731768">
              <w:t xml:space="preserve"> </w:t>
            </w:r>
          </w:p>
          <w:p w:rsidR="00D95CE2" w:rsidRDefault="00731768" w:rsidP="00D7012F">
            <w:pPr>
              <w:pStyle w:val="ChartNorm"/>
            </w:pPr>
            <w:r>
              <w:t xml:space="preserve">In der gleichen Weise führt er </w:t>
            </w:r>
            <w:r w:rsidR="00E25222">
              <w:rPr>
                <w:i/>
              </w:rPr>
              <w:t xml:space="preserve">die </w:t>
            </w:r>
            <w:r w:rsidR="00F5775F">
              <w:rPr>
                <w:i/>
              </w:rPr>
              <w:t xml:space="preserve">Frau </w:t>
            </w:r>
            <w:r w:rsidR="00E25222">
              <w:t xml:space="preserve">und </w:t>
            </w:r>
            <w:r w:rsidR="00E25222">
              <w:rPr>
                <w:i/>
              </w:rPr>
              <w:t xml:space="preserve">die </w:t>
            </w:r>
            <w:r w:rsidR="00F5775F">
              <w:rPr>
                <w:i/>
              </w:rPr>
              <w:t>Frauen</w:t>
            </w:r>
            <w:r>
              <w:rPr>
                <w:i/>
              </w:rPr>
              <w:t xml:space="preserve"> </w:t>
            </w:r>
            <w:r w:rsidRPr="00731768">
              <w:t>ein</w:t>
            </w:r>
            <w:r>
              <w:t xml:space="preserve"> und fragt alle vier Begriffe durcheinander ab:</w:t>
            </w:r>
            <w:r w:rsidR="00E25222">
              <w:rPr>
                <w:i/>
              </w:rPr>
              <w:t xml:space="preserve"> Wo ist die </w:t>
            </w:r>
            <w:r w:rsidR="00F5775F">
              <w:rPr>
                <w:i/>
              </w:rPr>
              <w:t>Frau</w:t>
            </w:r>
            <w:r w:rsidR="00E25222">
              <w:rPr>
                <w:i/>
              </w:rPr>
              <w:t xml:space="preserve">? </w:t>
            </w:r>
            <w:r w:rsidRPr="00731768">
              <w:rPr>
                <w:i/>
              </w:rPr>
              <w:t>Wo sind die Männer?</w:t>
            </w:r>
            <w:r>
              <w:t xml:space="preserve"> </w:t>
            </w:r>
            <w:r w:rsidR="00380E01">
              <w:rPr>
                <w:i/>
              </w:rPr>
              <w:t>Wo sind die Frauen?</w:t>
            </w:r>
            <w:r w:rsidR="00380E01">
              <w:t xml:space="preserve"> u</w:t>
            </w:r>
            <w:r>
              <w:t xml:space="preserve">sw. In der selben Weise werden auch Jungen, Mädchen und Kinder eingeführt. </w:t>
            </w:r>
            <w:r w:rsidR="00E25222">
              <w:t xml:space="preserve">Dann lässt er die Frage </w:t>
            </w:r>
            <w:r w:rsidR="00E25222" w:rsidRPr="00380E01">
              <w:rPr>
                <w:i/>
              </w:rPr>
              <w:t>„wo ist“</w:t>
            </w:r>
            <w:r w:rsidR="00E25222">
              <w:t xml:space="preserve"> bzw </w:t>
            </w:r>
            <w:r w:rsidR="00E25222" w:rsidRPr="00380E01">
              <w:rPr>
                <w:i/>
              </w:rPr>
              <w:t>„wo sind“</w:t>
            </w:r>
            <w:r w:rsidR="00E25222">
              <w:t xml:space="preserve"> weg, und sagt nur noch </w:t>
            </w:r>
            <w:r w:rsidR="00E25222">
              <w:rPr>
                <w:i/>
              </w:rPr>
              <w:t xml:space="preserve">die </w:t>
            </w:r>
            <w:r w:rsidR="00F5775F">
              <w:rPr>
                <w:i/>
              </w:rPr>
              <w:t>Frau</w:t>
            </w:r>
            <w:r w:rsidR="00E25222">
              <w:rPr>
                <w:i/>
              </w:rPr>
              <w:t xml:space="preserve">, die </w:t>
            </w:r>
            <w:r w:rsidR="00F5775F">
              <w:rPr>
                <w:i/>
              </w:rPr>
              <w:t>Männer</w:t>
            </w:r>
            <w:r w:rsidR="00E25222">
              <w:rPr>
                <w:i/>
              </w:rPr>
              <w:t xml:space="preserve">, der Junge, die </w:t>
            </w:r>
            <w:r w:rsidR="00F5775F">
              <w:rPr>
                <w:i/>
              </w:rPr>
              <w:t>Mädchen,</w:t>
            </w:r>
            <w:r w:rsidR="00E25222">
              <w:rPr>
                <w:i/>
              </w:rPr>
              <w:t xml:space="preserve"> </w:t>
            </w:r>
            <w:r w:rsidR="00E25222">
              <w:t xml:space="preserve">usw. Die Lernenden zeigen auf die gefragten </w:t>
            </w:r>
            <w:r w:rsidR="00F5775F">
              <w:t xml:space="preserve">Figuren </w:t>
            </w:r>
            <w:r w:rsidR="00E25222">
              <w:t>/ Bilder.</w:t>
            </w:r>
          </w:p>
          <w:p w:rsidR="00224EB7" w:rsidRDefault="007D1B23" w:rsidP="00D7012F">
            <w:pPr>
              <w:pStyle w:val="ChartNorm"/>
            </w:pPr>
            <w:r>
              <w:t>Einen Teil</w:t>
            </w:r>
            <w:r w:rsidR="00224EB7">
              <w:t xml:space="preserve"> dieser Übung aufnehmen.</w:t>
            </w:r>
          </w:p>
          <w:p w:rsidR="00D95CE2" w:rsidRDefault="00E25222" w:rsidP="0067479D">
            <w:pPr>
              <w:pStyle w:val="ChartNorm"/>
              <w:tabs>
                <w:tab w:val="left" w:pos="1998"/>
              </w:tabs>
            </w:pPr>
            <w:r>
              <w:t>Siehe Anmerkung</w:t>
            </w:r>
            <w:r w:rsidR="00380E01">
              <w:t>.</w:t>
            </w:r>
          </w:p>
        </w:tc>
        <w:tc>
          <w:tcPr>
            <w:tcW w:w="1970" w:type="dxa"/>
          </w:tcPr>
          <w:p w:rsidR="00D95CE2" w:rsidRDefault="00E25222" w:rsidP="00AF5C14">
            <w:pPr>
              <w:pStyle w:val="ChartNorm"/>
              <w:rPr>
                <w:b/>
              </w:rPr>
            </w:pPr>
            <w:r>
              <w:t xml:space="preserve">Je 3-4 </w:t>
            </w:r>
            <w:r w:rsidR="00AF5C14">
              <w:t xml:space="preserve">Spielfiguren </w:t>
            </w:r>
            <w:r>
              <w:t xml:space="preserve">bzw. Bilder davon: </w:t>
            </w:r>
            <w:r w:rsidR="00F5775F">
              <w:t xml:space="preserve">Mann, </w:t>
            </w:r>
            <w:r>
              <w:t xml:space="preserve">Frau, Junge, </w:t>
            </w:r>
            <w:r w:rsidR="0019023A">
              <w:t>Mädchen, Kind</w:t>
            </w:r>
            <w:r>
              <w:t>. Siehe Bilder</w:t>
            </w:r>
            <w:r w:rsidR="00AF5C14">
              <w:softHyphen/>
            </w:r>
            <w:r>
              <w:t>b</w:t>
            </w:r>
            <w:r w:rsidR="00533467">
              <w:t xml:space="preserve">ogen </w:t>
            </w:r>
            <w:r w:rsidR="00380E01">
              <w:t xml:space="preserve">von </w:t>
            </w:r>
            <w:r w:rsidR="00533467">
              <w:t>L</w:t>
            </w:r>
            <w:r>
              <w:t xml:space="preserve">1. </w:t>
            </w:r>
          </w:p>
        </w:tc>
      </w:tr>
      <w:tr w:rsidR="00D95CE2" w:rsidTr="00F15757">
        <w:trPr>
          <w:trHeight w:val="1340"/>
        </w:trPr>
        <w:tc>
          <w:tcPr>
            <w:tcW w:w="2073" w:type="dxa"/>
          </w:tcPr>
          <w:p w:rsidR="00D95CE2" w:rsidRDefault="00E25222" w:rsidP="00D7012F">
            <w:pPr>
              <w:pStyle w:val="ChartTitle"/>
            </w:pPr>
            <w:r>
              <w:t xml:space="preserve">Übung 2: </w:t>
            </w:r>
          </w:p>
          <w:p w:rsidR="00D95CE2" w:rsidRDefault="0003525B" w:rsidP="00D7012F">
            <w:pPr>
              <w:pStyle w:val="ChartTitle"/>
            </w:pPr>
            <w:r>
              <w:t xml:space="preserve">Frage und Antwort: </w:t>
            </w:r>
            <w:r w:rsidRPr="00380E01">
              <w:rPr>
                <w:i/>
              </w:rPr>
              <w:t>Ja/Nein</w:t>
            </w:r>
            <w:r>
              <w:t xml:space="preserve"> </w:t>
            </w:r>
            <w:r w:rsidR="00E25222">
              <w:t>(Sprechübung)</w:t>
            </w:r>
          </w:p>
        </w:tc>
        <w:tc>
          <w:tcPr>
            <w:tcW w:w="5245" w:type="dxa"/>
          </w:tcPr>
          <w:p w:rsidR="00D95CE2" w:rsidRDefault="00012C15" w:rsidP="00D7012F">
            <w:pPr>
              <w:pStyle w:val="ChartNorm"/>
            </w:pPr>
            <w:r>
              <w:t xml:space="preserve">Teil 1: </w:t>
            </w:r>
            <w:r w:rsidR="00E25222">
              <w:t xml:space="preserve">Wir wiederholen kurz </w:t>
            </w:r>
            <w:r w:rsidR="00CE7886">
              <w:t xml:space="preserve">die Begriffe aus L18 </w:t>
            </w:r>
            <w:r w:rsidR="00E25222">
              <w:t>Ü2 (Schreibwaren).</w:t>
            </w:r>
          </w:p>
          <w:p w:rsidR="00AF5C14" w:rsidRDefault="00AF5C14" w:rsidP="001E4C36">
            <w:pPr>
              <w:pStyle w:val="ChartNorm"/>
            </w:pPr>
            <w:r>
              <w:t xml:space="preserve">Teil 2: Die Lernenden benennen reihum die Gegenstände, die auf dem Tisch liegen: </w:t>
            </w:r>
            <w:r w:rsidRPr="001E4C36">
              <w:rPr>
                <w:i/>
              </w:rPr>
              <w:t>D</w:t>
            </w:r>
            <w:r>
              <w:rPr>
                <w:i/>
              </w:rPr>
              <w:t>as</w:t>
            </w:r>
            <w:r w:rsidRPr="001E4C36">
              <w:rPr>
                <w:i/>
              </w:rPr>
              <w:t xml:space="preserve"> ist ein Buch, d</w:t>
            </w:r>
            <w:r>
              <w:rPr>
                <w:i/>
              </w:rPr>
              <w:t>as</w:t>
            </w:r>
            <w:r w:rsidRPr="001E4C36">
              <w:rPr>
                <w:i/>
              </w:rPr>
              <w:t xml:space="preserve"> ist ein Bleistift,</w:t>
            </w:r>
            <w:r>
              <w:t xml:space="preserve"> usw.</w:t>
            </w:r>
          </w:p>
          <w:p w:rsidR="001E4C36" w:rsidRPr="000F30CD" w:rsidRDefault="00012C15" w:rsidP="00731768">
            <w:pPr>
              <w:pStyle w:val="ChartNorm"/>
            </w:pPr>
            <w:r>
              <w:t xml:space="preserve">Teil </w:t>
            </w:r>
            <w:r w:rsidR="00AF5C14">
              <w:t>3</w:t>
            </w:r>
            <w:r>
              <w:t>: D</w:t>
            </w:r>
            <w:r w:rsidR="00E25222">
              <w:t xml:space="preserve">er Sprachpate </w:t>
            </w:r>
            <w:r>
              <w:t xml:space="preserve">stellt </w:t>
            </w:r>
            <w:r w:rsidR="00E25222">
              <w:t xml:space="preserve">Fragen wie: </w:t>
            </w:r>
            <w:r w:rsidR="00731768">
              <w:rPr>
                <w:i/>
              </w:rPr>
              <w:t>Ist da</w:t>
            </w:r>
            <w:r w:rsidR="001E4C36">
              <w:rPr>
                <w:i/>
              </w:rPr>
              <w:t xml:space="preserve">s ein Heft? – Ja. – </w:t>
            </w:r>
            <w:r w:rsidR="00731768">
              <w:rPr>
                <w:i/>
              </w:rPr>
              <w:t>Ist da</w:t>
            </w:r>
            <w:r w:rsidR="00E25222">
              <w:rPr>
                <w:i/>
              </w:rPr>
              <w:t>s ein Buch?</w:t>
            </w:r>
            <w:r w:rsidR="00E25222">
              <w:t xml:space="preserve"> – </w:t>
            </w:r>
            <w:r w:rsidR="001E4C36">
              <w:rPr>
                <w:i/>
              </w:rPr>
              <w:t>Nein (</w:t>
            </w:r>
            <w:r w:rsidR="00E25222">
              <w:rPr>
                <w:i/>
              </w:rPr>
              <w:t>d</w:t>
            </w:r>
            <w:r w:rsidR="00731768">
              <w:rPr>
                <w:i/>
              </w:rPr>
              <w:t>as</w:t>
            </w:r>
            <w:r w:rsidR="00E25222">
              <w:rPr>
                <w:i/>
              </w:rPr>
              <w:t xml:space="preserve"> ist ein Heft</w:t>
            </w:r>
            <w:r w:rsidR="001E4C36">
              <w:rPr>
                <w:i/>
              </w:rPr>
              <w:t>)</w:t>
            </w:r>
            <w:r w:rsidR="00E25222">
              <w:t xml:space="preserve">. </w:t>
            </w:r>
            <w:r w:rsidR="00E25222">
              <w:rPr>
                <w:i/>
              </w:rPr>
              <w:t>– Ist d</w:t>
            </w:r>
            <w:r w:rsidR="00731768">
              <w:rPr>
                <w:i/>
              </w:rPr>
              <w:t>as</w:t>
            </w:r>
            <w:r w:rsidR="00E25222">
              <w:rPr>
                <w:i/>
              </w:rPr>
              <w:t xml:space="preserve"> eine Briefmarke? </w:t>
            </w:r>
            <w:r w:rsidR="001E4C36">
              <w:rPr>
                <w:i/>
              </w:rPr>
              <w:t xml:space="preserve">– </w:t>
            </w:r>
            <w:r w:rsidR="00E25222">
              <w:rPr>
                <w:i/>
              </w:rPr>
              <w:t xml:space="preserve">Ja, </w:t>
            </w:r>
            <w:r w:rsidR="00116BAA">
              <w:rPr>
                <w:i/>
              </w:rPr>
              <w:t>(</w:t>
            </w:r>
            <w:r w:rsidR="00E25222">
              <w:rPr>
                <w:i/>
              </w:rPr>
              <w:t>d</w:t>
            </w:r>
            <w:r w:rsidR="00731768">
              <w:rPr>
                <w:i/>
              </w:rPr>
              <w:t>as</w:t>
            </w:r>
            <w:r w:rsidR="00E25222">
              <w:rPr>
                <w:i/>
              </w:rPr>
              <w:t xml:space="preserve"> ist eine Briefmarke</w:t>
            </w:r>
            <w:r w:rsidR="00116BAA">
              <w:rPr>
                <w:i/>
              </w:rPr>
              <w:t>)</w:t>
            </w:r>
            <w:r w:rsidR="00E25222">
              <w:rPr>
                <w:i/>
              </w:rPr>
              <w:t xml:space="preserve">, </w:t>
            </w:r>
            <w:r w:rsidR="00E25222">
              <w:t>usw.</w:t>
            </w:r>
          </w:p>
        </w:tc>
        <w:tc>
          <w:tcPr>
            <w:tcW w:w="1970" w:type="dxa"/>
          </w:tcPr>
          <w:p w:rsidR="003C3B3E" w:rsidRDefault="00CE7886" w:rsidP="00CE7886">
            <w:pPr>
              <w:pStyle w:val="ChartNorm"/>
            </w:pPr>
            <w:r>
              <w:t xml:space="preserve">Teil 1: Pro Person ein Bilderbogen „Schreibwaren“ aus L18 </w:t>
            </w:r>
          </w:p>
          <w:p w:rsidR="00012C15" w:rsidRDefault="00CE7886" w:rsidP="00E77447">
            <w:pPr>
              <w:pStyle w:val="ChartNorm"/>
              <w:rPr>
                <w:b/>
              </w:rPr>
            </w:pPr>
            <w:r>
              <w:t>Teil 2 und 3: Ein vollständiger Satz der Schreibwaren aus L18</w:t>
            </w:r>
          </w:p>
        </w:tc>
      </w:tr>
      <w:tr w:rsidR="00D95CE2" w:rsidTr="00F15757">
        <w:trPr>
          <w:trHeight w:val="1000"/>
        </w:trPr>
        <w:tc>
          <w:tcPr>
            <w:tcW w:w="2073" w:type="dxa"/>
          </w:tcPr>
          <w:p w:rsidR="00D95CE2" w:rsidRDefault="00E25222" w:rsidP="00D7012F">
            <w:pPr>
              <w:pStyle w:val="ChartTitle"/>
            </w:pPr>
            <w:r>
              <w:lastRenderedPageBreak/>
              <w:t xml:space="preserve">Übung </w:t>
            </w:r>
            <w:r w:rsidR="00533467">
              <w:t>3</w:t>
            </w:r>
            <w:r>
              <w:t xml:space="preserve">: </w:t>
            </w:r>
          </w:p>
          <w:p w:rsidR="00D95CE2" w:rsidRDefault="00E25222" w:rsidP="00D7012F">
            <w:pPr>
              <w:pStyle w:val="ChartTitle"/>
            </w:pPr>
            <w:r>
              <w:t>Gefühle und Empfindungen (Schnelles Dutzend)</w:t>
            </w:r>
          </w:p>
          <w:p w:rsidR="00D95CE2" w:rsidRDefault="00D95CE2" w:rsidP="00D7012F">
            <w:pPr>
              <w:pStyle w:val="ChartTitle"/>
            </w:pPr>
          </w:p>
        </w:tc>
        <w:tc>
          <w:tcPr>
            <w:tcW w:w="5245" w:type="dxa"/>
          </w:tcPr>
          <w:p w:rsidR="00D95CE2" w:rsidRDefault="00116BAA" w:rsidP="00D7012F">
            <w:pPr>
              <w:pStyle w:val="ChartNorm"/>
              <w:rPr>
                <w:b/>
                <w:i/>
              </w:rPr>
            </w:pPr>
            <w:r>
              <w:t>W</w:t>
            </w:r>
            <w:r w:rsidR="00E25222">
              <w:t xml:space="preserve">ir </w:t>
            </w:r>
            <w:r>
              <w:t xml:space="preserve">führen </w:t>
            </w:r>
            <w:r w:rsidR="00E25222">
              <w:t xml:space="preserve">folgende Begriffe ein: </w:t>
            </w:r>
            <w:r>
              <w:rPr>
                <w:b/>
                <w:i/>
              </w:rPr>
              <w:t xml:space="preserve">Ich </w:t>
            </w:r>
            <w:r w:rsidR="008B6117">
              <w:rPr>
                <w:b/>
                <w:i/>
              </w:rPr>
              <w:t xml:space="preserve">bin hungrig/ ich </w:t>
            </w:r>
            <w:r>
              <w:rPr>
                <w:b/>
                <w:i/>
              </w:rPr>
              <w:t xml:space="preserve">habe </w:t>
            </w:r>
            <w:r w:rsidR="00E25222">
              <w:rPr>
                <w:b/>
                <w:i/>
              </w:rPr>
              <w:t xml:space="preserve">Hunger, </w:t>
            </w:r>
            <w:r w:rsidR="008B6117">
              <w:rPr>
                <w:b/>
                <w:i/>
              </w:rPr>
              <w:t xml:space="preserve">ich bin durstig/ </w:t>
            </w:r>
            <w:r>
              <w:rPr>
                <w:b/>
                <w:i/>
              </w:rPr>
              <w:t xml:space="preserve">ich habe </w:t>
            </w:r>
            <w:r w:rsidR="00E25222">
              <w:rPr>
                <w:b/>
                <w:i/>
              </w:rPr>
              <w:t xml:space="preserve">Durst, </w:t>
            </w:r>
            <w:r>
              <w:rPr>
                <w:b/>
                <w:i/>
              </w:rPr>
              <w:t xml:space="preserve">ich bin </w:t>
            </w:r>
            <w:r w:rsidR="00FB4DDE">
              <w:rPr>
                <w:b/>
                <w:i/>
              </w:rPr>
              <w:t xml:space="preserve">müde, </w:t>
            </w:r>
            <w:r>
              <w:rPr>
                <w:b/>
                <w:i/>
              </w:rPr>
              <w:t xml:space="preserve">mir </w:t>
            </w:r>
            <w:r w:rsidR="00E25222">
              <w:rPr>
                <w:b/>
                <w:i/>
              </w:rPr>
              <w:t>ist kalt/</w:t>
            </w:r>
            <w:r>
              <w:rPr>
                <w:b/>
                <w:i/>
              </w:rPr>
              <w:t xml:space="preserve">ich habe </w:t>
            </w:r>
            <w:r w:rsidR="00E25222">
              <w:rPr>
                <w:b/>
                <w:i/>
              </w:rPr>
              <w:t xml:space="preserve">kalt, </w:t>
            </w:r>
            <w:r>
              <w:rPr>
                <w:b/>
                <w:i/>
              </w:rPr>
              <w:t xml:space="preserve">mir </w:t>
            </w:r>
            <w:r w:rsidR="00E25222">
              <w:rPr>
                <w:b/>
                <w:i/>
              </w:rPr>
              <w:t>ist heiß/</w:t>
            </w:r>
            <w:r>
              <w:rPr>
                <w:b/>
                <w:i/>
              </w:rPr>
              <w:t xml:space="preserve">ich habe </w:t>
            </w:r>
            <w:r w:rsidR="00E25222">
              <w:rPr>
                <w:b/>
                <w:i/>
              </w:rPr>
              <w:t>hei</w:t>
            </w:r>
            <w:r w:rsidR="0036792F">
              <w:rPr>
                <w:b/>
                <w:i/>
              </w:rPr>
              <w:t>ss</w:t>
            </w:r>
            <w:r w:rsidR="00E25222">
              <w:rPr>
                <w:b/>
                <w:i/>
              </w:rPr>
              <w:t xml:space="preserve">, </w:t>
            </w:r>
            <w:r>
              <w:rPr>
                <w:b/>
                <w:i/>
              </w:rPr>
              <w:t xml:space="preserve">ich bin </w:t>
            </w:r>
            <w:r w:rsidR="00FB4DDE">
              <w:rPr>
                <w:b/>
                <w:i/>
              </w:rPr>
              <w:t xml:space="preserve">fröhlich, </w:t>
            </w:r>
            <w:r>
              <w:rPr>
                <w:b/>
                <w:i/>
              </w:rPr>
              <w:t xml:space="preserve">ich bin </w:t>
            </w:r>
            <w:r w:rsidR="00FB4DDE">
              <w:rPr>
                <w:b/>
                <w:i/>
              </w:rPr>
              <w:t xml:space="preserve">traurig, </w:t>
            </w:r>
            <w:r>
              <w:rPr>
                <w:b/>
                <w:i/>
              </w:rPr>
              <w:t xml:space="preserve">ich bin </w:t>
            </w:r>
            <w:r w:rsidR="00FB4DDE">
              <w:rPr>
                <w:b/>
                <w:i/>
              </w:rPr>
              <w:t xml:space="preserve">wütend, </w:t>
            </w:r>
            <w:r>
              <w:rPr>
                <w:b/>
                <w:i/>
              </w:rPr>
              <w:t xml:space="preserve">ich habe </w:t>
            </w:r>
            <w:r w:rsidR="00E25222">
              <w:rPr>
                <w:b/>
                <w:i/>
              </w:rPr>
              <w:t>Angst</w:t>
            </w:r>
            <w:r w:rsidR="00FB4DDE">
              <w:rPr>
                <w:b/>
                <w:i/>
              </w:rPr>
              <w:t>.</w:t>
            </w:r>
          </w:p>
          <w:p w:rsidR="00224EB7" w:rsidRPr="00224EB7" w:rsidRDefault="00224EB7" w:rsidP="00D7012F">
            <w:pPr>
              <w:pStyle w:val="ChartNorm"/>
            </w:pPr>
            <w:r w:rsidRPr="00224EB7">
              <w:t>Aufnehmen</w:t>
            </w:r>
            <w:r>
              <w:t>.</w:t>
            </w:r>
          </w:p>
          <w:p w:rsidR="009E6B4C" w:rsidRPr="009E6B4C" w:rsidRDefault="009E6B4C" w:rsidP="00D7012F">
            <w:pPr>
              <w:pStyle w:val="ChartNorm"/>
              <w:rPr>
                <w:b/>
              </w:rPr>
            </w:pPr>
            <w:r w:rsidRPr="009E6B4C">
              <w:t>Siehe Anmerkung.</w:t>
            </w:r>
          </w:p>
        </w:tc>
        <w:tc>
          <w:tcPr>
            <w:tcW w:w="1970" w:type="dxa"/>
          </w:tcPr>
          <w:p w:rsidR="00D95CE2" w:rsidRPr="00FB4DDE" w:rsidRDefault="00E25222" w:rsidP="00FB4DDE">
            <w:pPr>
              <w:pStyle w:val="ChartNorm"/>
            </w:pPr>
            <w:r w:rsidRPr="00FB4DDE">
              <w:t>Zeichnungen, die verschiedene Empfindungen ausdrücken (siehe Bilderbogen)</w:t>
            </w:r>
          </w:p>
        </w:tc>
      </w:tr>
      <w:tr w:rsidR="00D95CE2" w:rsidTr="00F15757">
        <w:trPr>
          <w:trHeight w:val="20"/>
        </w:trPr>
        <w:tc>
          <w:tcPr>
            <w:tcW w:w="2073" w:type="dxa"/>
          </w:tcPr>
          <w:p w:rsidR="00D95CE2" w:rsidRDefault="00E25222" w:rsidP="00D7012F">
            <w:pPr>
              <w:pStyle w:val="ChartTitle"/>
            </w:pPr>
            <w:r>
              <w:t xml:space="preserve">Übung </w:t>
            </w:r>
            <w:r w:rsidR="00533467">
              <w:t>4</w:t>
            </w:r>
            <w:r>
              <w:t>:</w:t>
            </w:r>
          </w:p>
          <w:p w:rsidR="00D95CE2" w:rsidRDefault="00E25222" w:rsidP="00D7012F">
            <w:pPr>
              <w:pStyle w:val="ChartTitle"/>
            </w:pPr>
            <w:r>
              <w:t>Körperteile und Zahlen, Wiederholung</w:t>
            </w:r>
          </w:p>
          <w:p w:rsidR="00D95CE2" w:rsidRDefault="00E25222" w:rsidP="00D7012F">
            <w:pPr>
              <w:pStyle w:val="ChartTitle"/>
            </w:pPr>
            <w:r>
              <w:t>(Spiel)</w:t>
            </w:r>
          </w:p>
        </w:tc>
        <w:tc>
          <w:tcPr>
            <w:tcW w:w="5245" w:type="dxa"/>
          </w:tcPr>
          <w:p w:rsidR="00D95CE2" w:rsidRDefault="00E25222" w:rsidP="00E33F48">
            <w:pPr>
              <w:pStyle w:val="ChartNorm"/>
              <w:rPr>
                <w:b/>
              </w:rPr>
            </w:pPr>
            <w:r>
              <w:t>Wi</w:t>
            </w:r>
            <w:r w:rsidR="00E33F48">
              <w:t xml:space="preserve">r stellen </w:t>
            </w:r>
            <w:r>
              <w:t>zwei Stuhlreihen einander gegen</w:t>
            </w:r>
            <w:r w:rsidR="00E33F48">
              <w:softHyphen/>
            </w:r>
            <w:r>
              <w:t>über</w:t>
            </w:r>
            <w:r w:rsidR="00E33F48">
              <w:t>, wie in L5 Ü5</w:t>
            </w:r>
            <w:r>
              <w:t xml:space="preserve">. Die Lernenden bilden zwei Teams und setzen sich. Der Sprachpate sagt: </w:t>
            </w:r>
            <w:r>
              <w:rPr>
                <w:i/>
              </w:rPr>
              <w:t>Wo sind zwei Beine?</w:t>
            </w:r>
            <w:r>
              <w:t xml:space="preserve"> Jede Gruppe muss nun zwei Beine hochheben oder vorstrecken. </w:t>
            </w:r>
            <w:r>
              <w:rPr>
                <w:i/>
              </w:rPr>
              <w:t xml:space="preserve">Legt drei Hände auf den Stuhl, </w:t>
            </w:r>
            <w:r w:rsidR="00E96B26">
              <w:rPr>
                <w:i/>
              </w:rPr>
              <w:t xml:space="preserve">stellt </w:t>
            </w:r>
            <w:r>
              <w:rPr>
                <w:i/>
              </w:rPr>
              <w:t xml:space="preserve">zwei </w:t>
            </w:r>
            <w:r w:rsidR="00E96B26">
              <w:rPr>
                <w:i/>
              </w:rPr>
              <w:t>Fü</w:t>
            </w:r>
            <w:r w:rsidR="00E96B26">
              <w:rPr>
                <w:i/>
                <w:iCs/>
              </w:rPr>
              <w:t xml:space="preserve">ße </w:t>
            </w:r>
            <w:r>
              <w:rPr>
                <w:i/>
              </w:rPr>
              <w:t xml:space="preserve">auf den </w:t>
            </w:r>
            <w:r w:rsidR="00E96B26">
              <w:rPr>
                <w:i/>
              </w:rPr>
              <w:t xml:space="preserve">Boden, </w:t>
            </w:r>
            <w:r>
              <w:t xml:space="preserve">usw. Das Team, das jeweils als erstes die gegebene Aufgabe korrekt ausführt, erhält einen Punkt. </w:t>
            </w:r>
          </w:p>
        </w:tc>
        <w:tc>
          <w:tcPr>
            <w:tcW w:w="1970" w:type="dxa"/>
          </w:tcPr>
          <w:p w:rsidR="00D95CE2" w:rsidRDefault="00D95CE2" w:rsidP="00D7012F">
            <w:pPr>
              <w:pStyle w:val="ChartNorm"/>
              <w:rPr>
                <w:b/>
              </w:rPr>
            </w:pPr>
          </w:p>
        </w:tc>
      </w:tr>
      <w:tr w:rsidR="000747E7" w:rsidTr="00F15757">
        <w:trPr>
          <w:trHeight w:val="20"/>
        </w:trPr>
        <w:tc>
          <w:tcPr>
            <w:tcW w:w="2073" w:type="dxa"/>
          </w:tcPr>
          <w:p w:rsidR="00AF5C14" w:rsidRDefault="000747E7" w:rsidP="000747E7">
            <w:pPr>
              <w:pStyle w:val="ChartTitle"/>
            </w:pPr>
            <w:r>
              <w:t>Übung 5:</w:t>
            </w:r>
          </w:p>
          <w:p w:rsidR="000747E7" w:rsidRDefault="000747E7" w:rsidP="000747E7">
            <w:pPr>
              <w:pStyle w:val="ChartTitle"/>
            </w:pPr>
            <w:r>
              <w:t>Tisch decken (Sprechübung)</w:t>
            </w:r>
          </w:p>
        </w:tc>
        <w:tc>
          <w:tcPr>
            <w:tcW w:w="5245" w:type="dxa"/>
          </w:tcPr>
          <w:p w:rsidR="000747E7" w:rsidRPr="00D7012F" w:rsidRDefault="000747E7" w:rsidP="00F15757">
            <w:pPr>
              <w:pStyle w:val="ChartNorm"/>
              <w:rPr>
                <w:i/>
              </w:rPr>
            </w:pPr>
            <w:r w:rsidRPr="00D7012F">
              <w:t xml:space="preserve">Wir wiederholen zuerst kurz die Gegenstände von L16 (Geschirr und Besteck). Dann </w:t>
            </w:r>
            <w:r>
              <w:t xml:space="preserve">beschreibt der Sprachpate, </w:t>
            </w:r>
            <w:r w:rsidRPr="00D7012F">
              <w:t xml:space="preserve">wie </w:t>
            </w:r>
            <w:r>
              <w:t xml:space="preserve">man bei uns </w:t>
            </w:r>
            <w:r w:rsidRPr="00D7012F">
              <w:t>den Tisch deck</w:t>
            </w:r>
            <w:r>
              <w:t xml:space="preserve">t und führt es gleichzeitig aus. Beispiel: </w:t>
            </w:r>
            <w:r w:rsidRPr="00D7012F">
              <w:rPr>
                <w:i/>
              </w:rPr>
              <w:t xml:space="preserve">Ich </w:t>
            </w:r>
            <w:r>
              <w:rPr>
                <w:i/>
              </w:rPr>
              <w:t xml:space="preserve">stelle </w:t>
            </w:r>
            <w:r w:rsidRPr="00D7012F">
              <w:rPr>
                <w:i/>
              </w:rPr>
              <w:t>den Teller auf den Tisch, ich lege das Messer rechts neben den Teller, ich lege die Gabel links neben den Teller, ich lege den Löffel oben an den Teller. Das Glas stelle ich hier</w:t>
            </w:r>
            <w:r>
              <w:rPr>
                <w:i/>
              </w:rPr>
              <w:t xml:space="preserve"> </w:t>
            </w:r>
            <w:r w:rsidRPr="00D7012F">
              <w:rPr>
                <w:i/>
              </w:rPr>
              <w:t>hin.</w:t>
            </w:r>
          </w:p>
          <w:p w:rsidR="000747E7" w:rsidRPr="009C70C0" w:rsidRDefault="000747E7" w:rsidP="00F15757">
            <w:pPr>
              <w:pStyle w:val="ChartNorm"/>
            </w:pPr>
            <w:r w:rsidRPr="00D7012F">
              <w:t>Dann bitten wir die Lernenden, zu zeigen und beschreiben, wie man in ihrem Herkunftsland den Tisch deckt.</w:t>
            </w:r>
            <w:r>
              <w:t xml:space="preserve"> Jeder (bzw. jede in der Lerngruppe vertretene Nationalität) soll drankommen.</w:t>
            </w:r>
          </w:p>
        </w:tc>
        <w:tc>
          <w:tcPr>
            <w:tcW w:w="1970" w:type="dxa"/>
          </w:tcPr>
          <w:p w:rsidR="000747E7" w:rsidRDefault="000747E7" w:rsidP="00F15757">
            <w:pPr>
              <w:pStyle w:val="ChartNorm"/>
            </w:pPr>
            <w:r>
              <w:t>Geschirr und Besteck</w:t>
            </w:r>
          </w:p>
        </w:tc>
      </w:tr>
      <w:tr w:rsidR="000747E7" w:rsidTr="00F15757">
        <w:trPr>
          <w:trHeight w:val="20"/>
        </w:trPr>
        <w:tc>
          <w:tcPr>
            <w:tcW w:w="2073" w:type="dxa"/>
          </w:tcPr>
          <w:p w:rsidR="000747E7" w:rsidRDefault="000747E7" w:rsidP="00F15757">
            <w:pPr>
              <w:pStyle w:val="ChartTitle"/>
            </w:pPr>
            <w:r>
              <w:t xml:space="preserve">Übung 6: </w:t>
            </w:r>
          </w:p>
          <w:p w:rsidR="000747E7" w:rsidRDefault="000747E7" w:rsidP="00F15757">
            <w:pPr>
              <w:pStyle w:val="ChartTitle"/>
            </w:pPr>
            <w:r>
              <w:t>Am Kiosk</w:t>
            </w:r>
          </w:p>
          <w:p w:rsidR="000747E7" w:rsidRDefault="000747E7" w:rsidP="00F15757">
            <w:pPr>
              <w:pStyle w:val="ChartTitle"/>
            </w:pPr>
            <w:r>
              <w:t>(Rollenspiel)</w:t>
            </w:r>
          </w:p>
        </w:tc>
        <w:tc>
          <w:tcPr>
            <w:tcW w:w="5245" w:type="dxa"/>
          </w:tcPr>
          <w:p w:rsidR="000747E7" w:rsidRDefault="000747E7" w:rsidP="00F15757">
            <w:pPr>
              <w:pStyle w:val="ChartNorm"/>
              <w:rPr>
                <w:i/>
              </w:rPr>
            </w:pPr>
            <w:r>
              <w:t xml:space="preserve">Vorschlag: </w:t>
            </w:r>
            <w:r>
              <w:rPr>
                <w:i/>
              </w:rPr>
              <w:t>Ich hätte gern Guthaben für mein Handy. – Wieviel? – 15 Euro. – Hier ist der Code und die Quittung. – Danke.</w:t>
            </w:r>
          </w:p>
          <w:p w:rsidR="000747E7" w:rsidRDefault="000747E7" w:rsidP="00F15757">
            <w:pPr>
              <w:pStyle w:val="ChartNorm"/>
            </w:pPr>
            <w:r w:rsidRPr="00E31792">
              <w:t>Preise</w:t>
            </w:r>
            <w:r>
              <w:t xml:space="preserve"> und </w:t>
            </w:r>
            <w:r w:rsidRPr="00E31792">
              <w:t>Währung</w:t>
            </w:r>
            <w:r w:rsidR="005069D4">
              <w:t xml:space="preserve"> </w:t>
            </w:r>
            <w:r w:rsidRPr="00E31792">
              <w:t xml:space="preserve">usw. </w:t>
            </w:r>
            <w:r>
              <w:t>werden an die Realität der Lerngruppe angepasst.</w:t>
            </w:r>
          </w:p>
          <w:p w:rsidR="000747E7" w:rsidRDefault="000747E7" w:rsidP="00F15757">
            <w:pPr>
              <w:pStyle w:val="ChartNorm"/>
            </w:pPr>
            <w:r>
              <w:t>Aufnehmen.</w:t>
            </w:r>
          </w:p>
        </w:tc>
        <w:tc>
          <w:tcPr>
            <w:tcW w:w="1970" w:type="dxa"/>
          </w:tcPr>
          <w:p w:rsidR="000747E7" w:rsidRDefault="000747E7" w:rsidP="00F15757">
            <w:pPr>
              <w:pStyle w:val="ChartNorm"/>
            </w:pPr>
          </w:p>
        </w:tc>
      </w:tr>
    </w:tbl>
    <w:p w:rsidR="00542020" w:rsidRDefault="00542020" w:rsidP="00D7012F">
      <w:pPr>
        <w:pStyle w:val="NormalText"/>
        <w:rPr>
          <w:b/>
        </w:rPr>
      </w:pPr>
    </w:p>
    <w:p w:rsidR="00D95CE2" w:rsidRPr="0056758D" w:rsidRDefault="00E25222" w:rsidP="00D7012F">
      <w:pPr>
        <w:pStyle w:val="NormalText"/>
        <w:rPr>
          <w:b/>
        </w:rPr>
      </w:pPr>
      <w:r>
        <w:rPr>
          <w:b/>
        </w:rPr>
        <w:t>Anmerkung zu Übung 1:</w:t>
      </w:r>
      <w:r>
        <w:t xml:space="preserve"> Wenn die Lernenden </w:t>
      </w:r>
      <w:r w:rsidR="00116BAA">
        <w:t xml:space="preserve">verstanden </w:t>
      </w:r>
      <w:r>
        <w:t xml:space="preserve">haben, wie die Übung funktioniert, lassen wir die Frage </w:t>
      </w:r>
      <w:r w:rsidRPr="00116BAA">
        <w:rPr>
          <w:i/>
        </w:rPr>
        <w:t>wo ist</w:t>
      </w:r>
      <w:r>
        <w:t xml:space="preserve"> bzw. </w:t>
      </w:r>
      <w:r w:rsidRPr="00116BAA">
        <w:rPr>
          <w:i/>
        </w:rPr>
        <w:t>wo sind</w:t>
      </w:r>
      <w:r>
        <w:t xml:space="preserve"> weg, damit die Lernenden genau auf die Endung hören müssen. Sonst können</w:t>
      </w:r>
      <w:r w:rsidR="00116BAA">
        <w:t xml:space="preserve"> sie sich einfach merken, dass </w:t>
      </w:r>
      <w:r w:rsidRPr="00116BAA">
        <w:rPr>
          <w:i/>
        </w:rPr>
        <w:t>wo sind</w:t>
      </w:r>
      <w:r w:rsidR="00116BAA">
        <w:t xml:space="preserve"> nach einer Gruppe fragt und </w:t>
      </w:r>
      <w:r w:rsidRPr="00116BAA">
        <w:rPr>
          <w:i/>
        </w:rPr>
        <w:t>wo ist</w:t>
      </w:r>
      <w:r>
        <w:t xml:space="preserve"> nach eine</w:t>
      </w:r>
      <w:r w:rsidR="00F5775F">
        <w:t>r</w:t>
      </w:r>
      <w:r>
        <w:t xml:space="preserve"> einzelnen </w:t>
      </w:r>
      <w:r w:rsidR="00F5775F">
        <w:t>Person</w:t>
      </w:r>
      <w:r>
        <w:t xml:space="preserve">, und </w:t>
      </w:r>
      <w:r w:rsidR="00F5775F">
        <w:t xml:space="preserve">können richtig reagieren </w:t>
      </w:r>
      <w:r>
        <w:t>ohne auf die Endung zu hören.</w:t>
      </w:r>
    </w:p>
    <w:p w:rsidR="00A76168" w:rsidRDefault="00A76168" w:rsidP="002F20DA">
      <w:pPr>
        <w:pStyle w:val="NormalText"/>
        <w:rPr>
          <w:b/>
        </w:rPr>
      </w:pPr>
    </w:p>
    <w:p w:rsidR="002F20DA" w:rsidRDefault="00116BAA" w:rsidP="002F20DA">
      <w:pPr>
        <w:pStyle w:val="NormalText"/>
      </w:pPr>
      <w:r>
        <w:rPr>
          <w:b/>
        </w:rPr>
        <w:t>Anmerkung zu Übung 3</w:t>
      </w:r>
      <w:r w:rsidR="009E6B4C" w:rsidRPr="002F20DA">
        <w:rPr>
          <w:b/>
        </w:rPr>
        <w:t>:</w:t>
      </w:r>
      <w:r w:rsidR="009E6B4C" w:rsidRPr="002F20DA">
        <w:t xml:space="preserve"> </w:t>
      </w:r>
      <w:r w:rsidR="002F20DA">
        <w:t>Es ist nicht einfach, Bilder zu zeichnen, welche Empfindungen darstellen. In manchen Fällen sind die Bilder leider nicht eindeutig. Zum Beisp</w:t>
      </w:r>
      <w:r w:rsidR="00B2760B">
        <w:t>i</w:t>
      </w:r>
      <w:r w:rsidR="002F20DA">
        <w:t>el das Bild für „glücklich“ könnte auch als „fröhlich“ oder „zufrieden“ interpretiert werden. Immerhin gehen diese Begriffe alle in dieselbe Richtung, und das muss zu diesem Zeitpunkt reichen. Auch die drei negativen Empfindungen (</w:t>
      </w:r>
      <w:r w:rsidR="00BE76F7">
        <w:t xml:space="preserve">ich habe </w:t>
      </w:r>
      <w:r w:rsidR="002F20DA">
        <w:t xml:space="preserve">Angst, </w:t>
      </w:r>
      <w:r w:rsidR="00BE76F7">
        <w:t xml:space="preserve">ich bin </w:t>
      </w:r>
      <w:r w:rsidR="002F20DA">
        <w:t xml:space="preserve">wütend, </w:t>
      </w:r>
      <w:r w:rsidR="00BE76F7">
        <w:t xml:space="preserve">ich bin </w:t>
      </w:r>
      <w:r w:rsidR="002F20DA">
        <w:t xml:space="preserve">traurig) sind nicht eindeutig. Die Sprachpaten </w:t>
      </w:r>
      <w:r w:rsidR="00E33F48">
        <w:t xml:space="preserve">können </w:t>
      </w:r>
      <w:r w:rsidR="002F20DA">
        <w:t>hier durch pantomimische Darstellung ein wenig nachhelfen.</w:t>
      </w:r>
    </w:p>
    <w:p w:rsidR="00AF5C14" w:rsidRDefault="002F20DA" w:rsidP="00F15757">
      <w:pPr>
        <w:pStyle w:val="NormalText"/>
      </w:pPr>
      <w:r>
        <w:t xml:space="preserve">Bei weniger fitten Lerngruppen </w:t>
      </w:r>
      <w:r w:rsidR="00116BAA">
        <w:t xml:space="preserve">sollte </w:t>
      </w:r>
      <w:r>
        <w:t>die Zahl der Begriffe reduziert oder auf</w:t>
      </w:r>
      <w:r w:rsidR="00F15757">
        <w:t xml:space="preserve"> zwei Lektionen verteilt werden.</w:t>
      </w:r>
    </w:p>
    <w:p w:rsidR="00AF5C14" w:rsidRDefault="00AF5C14">
      <w:pPr>
        <w:widowControl w:val="0"/>
        <w:pBdr>
          <w:top w:val="nil"/>
          <w:left w:val="nil"/>
          <w:bottom w:val="nil"/>
          <w:right w:val="nil"/>
          <w:between w:val="nil"/>
        </w:pBdr>
        <w:spacing w:after="60"/>
        <w:rPr>
          <w:rFonts w:ascii="Calibri" w:eastAsia="Calibri" w:hAnsi="Calibri" w:cs="Calibri"/>
          <w:color w:val="000000"/>
          <w:szCs w:val="22"/>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45621B" w:rsidRPr="00F23756" w:rsidTr="00AF5C14">
        <w:trPr>
          <w:cantSplit/>
          <w:trHeight w:hRule="exact" w:val="3402"/>
          <w:jc w:val="center"/>
        </w:trPr>
        <w:tc>
          <w:tcPr>
            <w:tcW w:w="3492" w:type="dxa"/>
            <w:tcMar>
              <w:left w:w="0" w:type="dxa"/>
              <w:right w:w="0" w:type="dxa"/>
            </w:tcMar>
            <w:vAlign w:val="center"/>
          </w:tcPr>
          <w:p w:rsidR="0045621B" w:rsidRPr="00F23756" w:rsidRDefault="0045621B" w:rsidP="0036792F">
            <w:pPr>
              <w:spacing w:before="96" w:after="96"/>
              <w:jc w:val="center"/>
              <w:rPr>
                <w:rFonts w:cstheme="minorHAnsi"/>
                <w:sz w:val="32"/>
                <w:szCs w:val="32"/>
                <w:lang w:val="de-DE"/>
              </w:rPr>
            </w:pPr>
            <w:r w:rsidRPr="00F23756">
              <w:rPr>
                <w:rFonts w:cstheme="minorHAnsi"/>
                <w:noProof/>
                <w:sz w:val="32"/>
                <w:szCs w:val="32"/>
              </w:rPr>
              <w:drawing>
                <wp:inline distT="0" distB="0" distL="0" distR="0">
                  <wp:extent cx="1871662" cy="2000722"/>
                  <wp:effectExtent l="0" t="0" r="0" b="0"/>
                  <wp:docPr id="37" name="Picture 7" descr="I:\Deutschkurse\selber unterrichten\16-20\019\hung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16-20\019\hungrig.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8727" cy="2008274"/>
                          </a:xfrm>
                          <a:prstGeom prst="rect">
                            <a:avLst/>
                          </a:prstGeom>
                          <a:noFill/>
                          <a:ln>
                            <a:noFill/>
                          </a:ln>
                        </pic:spPr>
                      </pic:pic>
                    </a:graphicData>
                  </a:graphic>
                </wp:inline>
              </w:drawing>
            </w:r>
          </w:p>
        </w:tc>
        <w:tc>
          <w:tcPr>
            <w:tcW w:w="3493" w:type="dxa"/>
            <w:tcMar>
              <w:left w:w="0" w:type="dxa"/>
              <w:right w:w="0" w:type="dxa"/>
            </w:tcMar>
            <w:vAlign w:val="center"/>
          </w:tcPr>
          <w:p w:rsidR="0045621B" w:rsidRPr="00F23756" w:rsidRDefault="0045621B" w:rsidP="0036792F">
            <w:pPr>
              <w:spacing w:before="96" w:after="96"/>
              <w:jc w:val="center"/>
              <w:rPr>
                <w:rFonts w:cstheme="minorHAnsi"/>
                <w:sz w:val="32"/>
                <w:szCs w:val="32"/>
                <w:lang w:val="de-DE"/>
              </w:rPr>
            </w:pPr>
            <w:r w:rsidRPr="00F23756">
              <w:rPr>
                <w:rFonts w:cstheme="minorHAnsi"/>
                <w:noProof/>
                <w:sz w:val="32"/>
                <w:szCs w:val="32"/>
              </w:rPr>
              <w:drawing>
                <wp:inline distT="0" distB="0" distL="0" distR="0">
                  <wp:extent cx="1884586" cy="2014538"/>
                  <wp:effectExtent l="0" t="0" r="1905" b="5080"/>
                  <wp:docPr id="38" name="Picture 8" descr="I:\Deutschkurse\selber unterrichten\16-20\019\durst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eutschkurse\selber unterrichten\16-20\019\durstig.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5325" cy="2026018"/>
                          </a:xfrm>
                          <a:prstGeom prst="rect">
                            <a:avLst/>
                          </a:prstGeom>
                          <a:noFill/>
                          <a:ln>
                            <a:noFill/>
                          </a:ln>
                        </pic:spPr>
                      </pic:pic>
                    </a:graphicData>
                  </a:graphic>
                </wp:inline>
              </w:drawing>
            </w:r>
          </w:p>
        </w:tc>
        <w:tc>
          <w:tcPr>
            <w:tcW w:w="3493" w:type="dxa"/>
            <w:tcMar>
              <w:left w:w="0" w:type="dxa"/>
              <w:right w:w="0" w:type="dxa"/>
            </w:tcMar>
            <w:vAlign w:val="center"/>
          </w:tcPr>
          <w:p w:rsidR="0045621B" w:rsidRPr="00F23756" w:rsidRDefault="0045621B" w:rsidP="0036792F">
            <w:pPr>
              <w:spacing w:before="96" w:after="96"/>
              <w:jc w:val="center"/>
              <w:rPr>
                <w:rFonts w:cstheme="minorHAnsi"/>
                <w:sz w:val="32"/>
                <w:szCs w:val="32"/>
                <w:lang w:val="de-DE"/>
              </w:rPr>
            </w:pPr>
            <w:r w:rsidRPr="00F23756">
              <w:rPr>
                <w:rFonts w:cstheme="minorHAnsi"/>
                <w:noProof/>
                <w:sz w:val="32"/>
                <w:szCs w:val="32"/>
              </w:rPr>
              <w:drawing>
                <wp:inline distT="0" distB="0" distL="0" distR="0">
                  <wp:extent cx="1988793" cy="1857375"/>
                  <wp:effectExtent l="0" t="0" r="0"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1996303" cy="1864389"/>
                          </a:xfrm>
                          <a:prstGeom prst="rect">
                            <a:avLst/>
                          </a:prstGeom>
                        </pic:spPr>
                      </pic:pic>
                    </a:graphicData>
                  </a:graphic>
                </wp:inline>
              </w:drawing>
            </w:r>
          </w:p>
        </w:tc>
      </w:tr>
      <w:tr w:rsidR="0045621B" w:rsidRPr="00F23756" w:rsidTr="00AF5C14">
        <w:trPr>
          <w:cantSplit/>
          <w:trHeight w:hRule="exact" w:val="3402"/>
          <w:jc w:val="center"/>
        </w:trPr>
        <w:tc>
          <w:tcPr>
            <w:tcW w:w="3492" w:type="dxa"/>
            <w:tcMar>
              <w:left w:w="0" w:type="dxa"/>
              <w:right w:w="0" w:type="dxa"/>
            </w:tcMar>
            <w:vAlign w:val="center"/>
          </w:tcPr>
          <w:p w:rsidR="0045621B" w:rsidRPr="00F23756" w:rsidRDefault="0045621B" w:rsidP="0036792F">
            <w:pPr>
              <w:spacing w:before="96" w:after="96"/>
              <w:jc w:val="center"/>
              <w:rPr>
                <w:rFonts w:cstheme="minorHAnsi"/>
                <w:sz w:val="32"/>
                <w:szCs w:val="32"/>
                <w:lang w:val="de-DE"/>
              </w:rPr>
            </w:pPr>
            <w:r w:rsidRPr="00F23756">
              <w:rPr>
                <w:rFonts w:cstheme="minorHAnsi"/>
                <w:noProof/>
                <w:sz w:val="32"/>
                <w:szCs w:val="32"/>
              </w:rPr>
              <w:drawing>
                <wp:inline distT="0" distB="0" distL="0" distR="0">
                  <wp:extent cx="1879600" cy="1879600"/>
                  <wp:effectExtent l="0" t="0" r="6350" b="635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1879917" cy="1879917"/>
                          </a:xfrm>
                          <a:prstGeom prst="rect">
                            <a:avLst/>
                          </a:prstGeom>
                        </pic:spPr>
                      </pic:pic>
                    </a:graphicData>
                  </a:graphic>
                </wp:inline>
              </w:drawing>
            </w:r>
          </w:p>
        </w:tc>
        <w:tc>
          <w:tcPr>
            <w:tcW w:w="3493" w:type="dxa"/>
            <w:tcMar>
              <w:left w:w="0" w:type="dxa"/>
              <w:right w:w="0" w:type="dxa"/>
            </w:tcMar>
            <w:vAlign w:val="center"/>
          </w:tcPr>
          <w:p w:rsidR="0045621B" w:rsidRPr="00F23756" w:rsidRDefault="0045621B" w:rsidP="0036792F">
            <w:pPr>
              <w:spacing w:before="96" w:after="96"/>
              <w:jc w:val="center"/>
              <w:rPr>
                <w:rFonts w:cstheme="minorHAnsi"/>
                <w:sz w:val="32"/>
                <w:szCs w:val="32"/>
                <w:lang w:val="de-DE"/>
              </w:rPr>
            </w:pPr>
            <w:r w:rsidRPr="00F23756">
              <w:rPr>
                <w:rFonts w:cstheme="minorHAnsi"/>
                <w:noProof/>
                <w:sz w:val="32"/>
                <w:szCs w:val="32"/>
              </w:rPr>
              <w:drawing>
                <wp:inline distT="0" distB="0" distL="0" distR="0">
                  <wp:extent cx="1955800" cy="1668182"/>
                  <wp:effectExtent l="0" t="0" r="6350" b="8255"/>
                  <wp:docPr id="41" name="Picture 13" descr="I:\Deutschkurse\selber unterrichten\16-20\019\er hat he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6-20\019\er hat heiss.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6147" cy="1668478"/>
                          </a:xfrm>
                          <a:prstGeom prst="rect">
                            <a:avLst/>
                          </a:prstGeom>
                          <a:noFill/>
                          <a:ln>
                            <a:noFill/>
                          </a:ln>
                        </pic:spPr>
                      </pic:pic>
                    </a:graphicData>
                  </a:graphic>
                </wp:inline>
              </w:drawing>
            </w:r>
          </w:p>
        </w:tc>
        <w:tc>
          <w:tcPr>
            <w:tcW w:w="3493" w:type="dxa"/>
            <w:tcMar>
              <w:left w:w="0" w:type="dxa"/>
              <w:right w:w="0" w:type="dxa"/>
            </w:tcMar>
            <w:vAlign w:val="center"/>
          </w:tcPr>
          <w:p w:rsidR="0045621B" w:rsidRPr="00F23756" w:rsidRDefault="0045621B" w:rsidP="0036792F">
            <w:pPr>
              <w:spacing w:before="96" w:after="96"/>
              <w:jc w:val="center"/>
              <w:rPr>
                <w:rFonts w:cstheme="minorHAnsi"/>
                <w:sz w:val="32"/>
                <w:szCs w:val="32"/>
                <w:lang w:val="de-DE"/>
              </w:rPr>
            </w:pPr>
            <w:r w:rsidRPr="00F23756">
              <w:rPr>
                <w:rFonts w:cstheme="minorHAnsi"/>
                <w:noProof/>
                <w:sz w:val="32"/>
                <w:szCs w:val="32"/>
              </w:rPr>
              <w:drawing>
                <wp:inline distT="0" distB="0" distL="0" distR="0">
                  <wp:extent cx="2014537" cy="1650673"/>
                  <wp:effectExtent l="0" t="0" r="5080" b="6985"/>
                  <wp:docPr id="42" name="Picture 3" descr="I:\Deutschkurse\selber unterrichten\16-20\019\glückl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16-20\019\glücklich.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0850" cy="1655846"/>
                          </a:xfrm>
                          <a:prstGeom prst="rect">
                            <a:avLst/>
                          </a:prstGeom>
                          <a:noFill/>
                          <a:ln>
                            <a:noFill/>
                          </a:ln>
                        </pic:spPr>
                      </pic:pic>
                    </a:graphicData>
                  </a:graphic>
                </wp:inline>
              </w:drawing>
            </w:r>
          </w:p>
        </w:tc>
      </w:tr>
      <w:tr w:rsidR="0045621B" w:rsidRPr="00F23756" w:rsidTr="00AF5C14">
        <w:trPr>
          <w:cantSplit/>
          <w:trHeight w:hRule="exact" w:val="3402"/>
          <w:jc w:val="center"/>
        </w:trPr>
        <w:tc>
          <w:tcPr>
            <w:tcW w:w="3492" w:type="dxa"/>
            <w:tcMar>
              <w:left w:w="0" w:type="dxa"/>
              <w:right w:w="0" w:type="dxa"/>
            </w:tcMar>
            <w:vAlign w:val="center"/>
          </w:tcPr>
          <w:p w:rsidR="0045621B" w:rsidRPr="00F23756" w:rsidRDefault="0045621B" w:rsidP="0036792F">
            <w:pPr>
              <w:spacing w:before="96" w:after="96"/>
              <w:jc w:val="center"/>
              <w:rPr>
                <w:rFonts w:cstheme="minorHAnsi"/>
                <w:noProof/>
                <w:sz w:val="32"/>
                <w:szCs w:val="32"/>
              </w:rPr>
            </w:pPr>
            <w:r w:rsidRPr="00F23756">
              <w:rPr>
                <w:rFonts w:cstheme="minorHAnsi"/>
                <w:noProof/>
                <w:sz w:val="32"/>
                <w:szCs w:val="32"/>
              </w:rPr>
              <w:drawing>
                <wp:inline distT="0" distB="0" distL="0" distR="0">
                  <wp:extent cx="1734979" cy="1757362"/>
                  <wp:effectExtent l="0" t="0" r="0" b="0"/>
                  <wp:docPr id="43" name="Picture 4" descr="I:\Deutschkurse\selber unterrichten\16-20\019\trau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16-20\019\traurig.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4307" cy="1776940"/>
                          </a:xfrm>
                          <a:prstGeom prst="rect">
                            <a:avLst/>
                          </a:prstGeom>
                          <a:noFill/>
                          <a:ln>
                            <a:noFill/>
                          </a:ln>
                        </pic:spPr>
                      </pic:pic>
                    </a:graphicData>
                  </a:graphic>
                </wp:inline>
              </w:drawing>
            </w:r>
          </w:p>
        </w:tc>
        <w:tc>
          <w:tcPr>
            <w:tcW w:w="3493" w:type="dxa"/>
            <w:tcMar>
              <w:left w:w="0" w:type="dxa"/>
              <w:right w:w="0" w:type="dxa"/>
            </w:tcMar>
            <w:vAlign w:val="center"/>
          </w:tcPr>
          <w:p w:rsidR="0045621B" w:rsidRPr="00F23756" w:rsidRDefault="0045621B" w:rsidP="0036792F">
            <w:pPr>
              <w:spacing w:before="96" w:after="96"/>
              <w:jc w:val="center"/>
              <w:rPr>
                <w:rFonts w:cstheme="minorHAnsi"/>
                <w:noProof/>
                <w:sz w:val="32"/>
                <w:szCs w:val="32"/>
              </w:rPr>
            </w:pPr>
            <w:r w:rsidRPr="00F23756">
              <w:rPr>
                <w:rFonts w:cstheme="minorHAnsi"/>
                <w:noProof/>
                <w:sz w:val="32"/>
                <w:szCs w:val="32"/>
              </w:rPr>
              <w:drawing>
                <wp:inline distT="0" distB="0" distL="0" distR="0">
                  <wp:extent cx="1778000" cy="1701800"/>
                  <wp:effectExtent l="0" t="0" r="0" b="0"/>
                  <wp:docPr id="44" name="Picture 14" descr="I:\Deutschkurse\selber unterrichten\16-20\019\wüt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16-20\019\wütend.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8000" cy="1701800"/>
                          </a:xfrm>
                          <a:prstGeom prst="rect">
                            <a:avLst/>
                          </a:prstGeom>
                          <a:noFill/>
                          <a:ln>
                            <a:noFill/>
                          </a:ln>
                        </pic:spPr>
                      </pic:pic>
                    </a:graphicData>
                  </a:graphic>
                </wp:inline>
              </w:drawing>
            </w:r>
          </w:p>
        </w:tc>
        <w:tc>
          <w:tcPr>
            <w:tcW w:w="3493" w:type="dxa"/>
            <w:tcMar>
              <w:left w:w="0" w:type="dxa"/>
              <w:right w:w="0" w:type="dxa"/>
            </w:tcMar>
            <w:vAlign w:val="center"/>
          </w:tcPr>
          <w:p w:rsidR="0045621B" w:rsidRPr="00F23756" w:rsidRDefault="0045621B" w:rsidP="0036792F">
            <w:pPr>
              <w:spacing w:before="96" w:after="96"/>
              <w:jc w:val="center"/>
              <w:rPr>
                <w:rFonts w:cstheme="minorHAnsi"/>
                <w:noProof/>
                <w:sz w:val="32"/>
                <w:szCs w:val="32"/>
              </w:rPr>
            </w:pPr>
            <w:r w:rsidRPr="00F23756">
              <w:rPr>
                <w:rFonts w:cstheme="minorHAnsi"/>
                <w:noProof/>
                <w:sz w:val="32"/>
                <w:szCs w:val="32"/>
              </w:rPr>
              <w:drawing>
                <wp:inline distT="0" distB="0" distL="0" distR="0">
                  <wp:extent cx="2101157" cy="1508760"/>
                  <wp:effectExtent l="0" t="0" r="0" b="0"/>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106666" cy="1512715"/>
                          </a:xfrm>
                          <a:prstGeom prst="rect">
                            <a:avLst/>
                          </a:prstGeom>
                        </pic:spPr>
                      </pic:pic>
                    </a:graphicData>
                  </a:graphic>
                </wp:inline>
              </w:drawing>
            </w:r>
          </w:p>
        </w:tc>
      </w:tr>
      <w:tr w:rsidR="0045621B" w:rsidRPr="00F23756" w:rsidTr="00AF5C14">
        <w:trPr>
          <w:cantSplit/>
          <w:trHeight w:hRule="exact" w:val="3402"/>
          <w:jc w:val="center"/>
        </w:trPr>
        <w:tc>
          <w:tcPr>
            <w:tcW w:w="3492" w:type="dxa"/>
            <w:tcMar>
              <w:left w:w="0" w:type="dxa"/>
              <w:right w:w="0" w:type="dxa"/>
            </w:tcMar>
            <w:vAlign w:val="center"/>
          </w:tcPr>
          <w:p w:rsidR="0045621B" w:rsidRPr="00F23756" w:rsidRDefault="0045621B" w:rsidP="0036792F">
            <w:pPr>
              <w:spacing w:before="96" w:after="96"/>
              <w:jc w:val="center"/>
              <w:rPr>
                <w:rFonts w:cstheme="minorHAnsi"/>
                <w:sz w:val="32"/>
                <w:szCs w:val="32"/>
                <w:lang w:val="de-DE"/>
              </w:rPr>
            </w:pPr>
          </w:p>
        </w:tc>
        <w:tc>
          <w:tcPr>
            <w:tcW w:w="3493" w:type="dxa"/>
            <w:tcMar>
              <w:left w:w="0" w:type="dxa"/>
              <w:right w:w="0" w:type="dxa"/>
            </w:tcMar>
            <w:vAlign w:val="center"/>
          </w:tcPr>
          <w:p w:rsidR="0045621B" w:rsidRPr="00F23756" w:rsidRDefault="0045621B" w:rsidP="0036792F">
            <w:pPr>
              <w:spacing w:before="96" w:after="96"/>
              <w:jc w:val="center"/>
              <w:rPr>
                <w:rFonts w:cstheme="minorHAnsi"/>
                <w:sz w:val="32"/>
                <w:szCs w:val="32"/>
                <w:lang w:val="de-DE"/>
              </w:rPr>
            </w:pPr>
          </w:p>
        </w:tc>
        <w:tc>
          <w:tcPr>
            <w:tcW w:w="3493" w:type="dxa"/>
            <w:tcMar>
              <w:left w:w="0" w:type="dxa"/>
              <w:right w:w="0" w:type="dxa"/>
            </w:tcMar>
            <w:vAlign w:val="center"/>
          </w:tcPr>
          <w:p w:rsidR="0045621B" w:rsidRPr="00F23756" w:rsidRDefault="0045621B" w:rsidP="0036792F">
            <w:pPr>
              <w:spacing w:before="96" w:after="96"/>
              <w:jc w:val="center"/>
              <w:rPr>
                <w:rFonts w:cstheme="minorHAnsi"/>
                <w:sz w:val="32"/>
                <w:szCs w:val="32"/>
                <w:lang w:val="de-DE"/>
              </w:rPr>
            </w:pPr>
          </w:p>
        </w:tc>
      </w:tr>
    </w:tbl>
    <w:p w:rsidR="0045621B" w:rsidRPr="00F23756" w:rsidRDefault="0045621B" w:rsidP="0045621B">
      <w:pPr>
        <w:spacing w:after="160" w:line="259" w:lineRule="auto"/>
        <w:rPr>
          <w:rFonts w:cstheme="minorHAnsi"/>
          <w:b/>
          <w:bCs/>
          <w:sz w:val="4"/>
          <w:szCs w:val="4"/>
          <w:lang w:val="de-DE"/>
        </w:rPr>
      </w:pPr>
      <w:r w:rsidRPr="00F23756">
        <w:rPr>
          <w:rFonts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45621B" w:rsidRPr="008513FF" w:rsidTr="0036792F">
        <w:trPr>
          <w:cantSplit/>
          <w:trHeight w:hRule="exact" w:val="3402"/>
          <w:jc w:val="center"/>
        </w:trPr>
        <w:tc>
          <w:tcPr>
            <w:tcW w:w="3492" w:type="dxa"/>
            <w:tcMar>
              <w:left w:w="0" w:type="dxa"/>
              <w:right w:w="0" w:type="dxa"/>
            </w:tcMar>
            <w:vAlign w:val="center"/>
          </w:tcPr>
          <w:p w:rsidR="0045621B" w:rsidRPr="00F23756" w:rsidRDefault="00116BAA" w:rsidP="0039199C">
            <w:pPr>
              <w:pStyle w:val="Wrterblatt"/>
            </w:pPr>
            <w:r>
              <w:lastRenderedPageBreak/>
              <w:t xml:space="preserve">ich bin </w:t>
            </w:r>
            <w:r w:rsidR="0045621B" w:rsidRPr="00F23756">
              <w:t>müde</w:t>
            </w:r>
          </w:p>
        </w:tc>
        <w:tc>
          <w:tcPr>
            <w:tcW w:w="3493" w:type="dxa"/>
            <w:tcMar>
              <w:left w:w="0" w:type="dxa"/>
              <w:right w:w="0" w:type="dxa"/>
            </w:tcMar>
            <w:vAlign w:val="center"/>
          </w:tcPr>
          <w:p w:rsidR="00236D55" w:rsidRDefault="00116BAA" w:rsidP="0039199C">
            <w:pPr>
              <w:pStyle w:val="Wrterblatt"/>
            </w:pPr>
            <w:r>
              <w:t xml:space="preserve">ich </w:t>
            </w:r>
            <w:r w:rsidR="00236D55">
              <w:t>bin durstig</w:t>
            </w:r>
          </w:p>
          <w:p w:rsidR="0045621B" w:rsidRPr="00F23756" w:rsidRDefault="00116BAA" w:rsidP="0039199C">
            <w:pPr>
              <w:pStyle w:val="Wrterblatt"/>
            </w:pPr>
            <w:r>
              <w:t xml:space="preserve">habe </w:t>
            </w:r>
            <w:r w:rsidR="0045621B" w:rsidRPr="00F23756">
              <w:t>Durst</w:t>
            </w:r>
          </w:p>
        </w:tc>
        <w:tc>
          <w:tcPr>
            <w:tcW w:w="3493" w:type="dxa"/>
            <w:tcMar>
              <w:left w:w="0" w:type="dxa"/>
              <w:right w:w="0" w:type="dxa"/>
            </w:tcMar>
            <w:vAlign w:val="center"/>
          </w:tcPr>
          <w:p w:rsidR="00236D55" w:rsidRDefault="00236D55" w:rsidP="0039199C">
            <w:pPr>
              <w:pStyle w:val="Wrterblatt"/>
            </w:pPr>
            <w:r>
              <w:t>ich bin hungrig</w:t>
            </w:r>
          </w:p>
          <w:p w:rsidR="0045621B" w:rsidRPr="00F23756" w:rsidRDefault="00116BAA" w:rsidP="0039199C">
            <w:pPr>
              <w:pStyle w:val="Wrterblatt"/>
            </w:pPr>
            <w:r>
              <w:t xml:space="preserve">ich habe </w:t>
            </w:r>
            <w:r w:rsidR="0045621B" w:rsidRPr="00F23756">
              <w:t>Hunger</w:t>
            </w:r>
          </w:p>
        </w:tc>
      </w:tr>
      <w:tr w:rsidR="0045621B" w:rsidRPr="008513FF" w:rsidTr="0036792F">
        <w:trPr>
          <w:cantSplit/>
          <w:trHeight w:hRule="exact" w:val="3402"/>
          <w:jc w:val="center"/>
        </w:trPr>
        <w:tc>
          <w:tcPr>
            <w:tcW w:w="3492" w:type="dxa"/>
            <w:tcMar>
              <w:left w:w="0" w:type="dxa"/>
              <w:right w:w="0" w:type="dxa"/>
            </w:tcMar>
            <w:vAlign w:val="center"/>
          </w:tcPr>
          <w:p w:rsidR="0045621B" w:rsidRPr="00F23756" w:rsidRDefault="00116BAA" w:rsidP="0039199C">
            <w:pPr>
              <w:pStyle w:val="Wrterblatt"/>
            </w:pPr>
            <w:r>
              <w:t xml:space="preserve">ich bin </w:t>
            </w:r>
            <w:r w:rsidR="0045621B" w:rsidRPr="00F23756">
              <w:t>glücklich</w:t>
            </w:r>
          </w:p>
        </w:tc>
        <w:tc>
          <w:tcPr>
            <w:tcW w:w="3493" w:type="dxa"/>
            <w:tcMar>
              <w:left w:w="0" w:type="dxa"/>
              <w:right w:w="0" w:type="dxa"/>
            </w:tcMar>
            <w:vAlign w:val="center"/>
          </w:tcPr>
          <w:p w:rsidR="0045621B" w:rsidRPr="00361970" w:rsidRDefault="0045621B" w:rsidP="0039199C">
            <w:pPr>
              <w:pStyle w:val="Wrterblatt"/>
            </w:pPr>
            <w:r w:rsidRPr="00F23756">
              <w:t xml:space="preserve">D: </w:t>
            </w:r>
            <w:r w:rsidR="00116BAA">
              <w:t xml:space="preserve">mir </w:t>
            </w:r>
            <w:r w:rsidRPr="00361970">
              <w:t>ist hei</w:t>
            </w:r>
            <w:r w:rsidRPr="008513FF">
              <w:rPr>
                <w:rFonts w:ascii="Calibri" w:hAnsi="Calibri"/>
              </w:rPr>
              <w:t>ß</w:t>
            </w:r>
          </w:p>
          <w:p w:rsidR="0045621B" w:rsidRPr="00F23756" w:rsidRDefault="0045621B" w:rsidP="0039199C">
            <w:pPr>
              <w:pStyle w:val="Wrterblatt"/>
            </w:pPr>
            <w:r w:rsidRPr="00F23756">
              <w:t xml:space="preserve">CH: </w:t>
            </w:r>
            <w:r w:rsidR="00116BAA">
              <w:t xml:space="preserve">ich habe </w:t>
            </w:r>
            <w:r w:rsidRPr="00F23756">
              <w:t>heiss</w:t>
            </w:r>
          </w:p>
        </w:tc>
        <w:tc>
          <w:tcPr>
            <w:tcW w:w="3493" w:type="dxa"/>
            <w:tcMar>
              <w:left w:w="0" w:type="dxa"/>
              <w:right w:w="0" w:type="dxa"/>
            </w:tcMar>
            <w:vAlign w:val="center"/>
          </w:tcPr>
          <w:p w:rsidR="0045621B" w:rsidRPr="00F23756" w:rsidRDefault="0045621B" w:rsidP="0039199C">
            <w:pPr>
              <w:pStyle w:val="Wrterblatt"/>
            </w:pPr>
            <w:r w:rsidRPr="00F23756">
              <w:t xml:space="preserve">D: </w:t>
            </w:r>
            <w:r w:rsidR="00116BAA">
              <w:t xml:space="preserve">mir </w:t>
            </w:r>
            <w:r w:rsidRPr="00F23756">
              <w:t>ist kalt</w:t>
            </w:r>
          </w:p>
          <w:p w:rsidR="0045621B" w:rsidRPr="00F23756" w:rsidRDefault="0045621B" w:rsidP="0039199C">
            <w:pPr>
              <w:pStyle w:val="Wrterblatt"/>
            </w:pPr>
            <w:r w:rsidRPr="00F23756">
              <w:t xml:space="preserve">CH: </w:t>
            </w:r>
            <w:r w:rsidR="00116BAA">
              <w:t xml:space="preserve">ich habe </w:t>
            </w:r>
            <w:r w:rsidRPr="00F23756">
              <w:t>kalt</w:t>
            </w:r>
          </w:p>
        </w:tc>
      </w:tr>
      <w:tr w:rsidR="0045621B" w:rsidRPr="00F23756" w:rsidTr="0036792F">
        <w:trPr>
          <w:cantSplit/>
          <w:trHeight w:hRule="exact" w:val="3402"/>
          <w:jc w:val="center"/>
        </w:trPr>
        <w:tc>
          <w:tcPr>
            <w:tcW w:w="3492" w:type="dxa"/>
            <w:tcMar>
              <w:left w:w="0" w:type="dxa"/>
              <w:right w:w="0" w:type="dxa"/>
            </w:tcMar>
            <w:vAlign w:val="center"/>
          </w:tcPr>
          <w:p w:rsidR="0045621B" w:rsidRPr="00F23756" w:rsidRDefault="00116BAA" w:rsidP="0039199C">
            <w:pPr>
              <w:pStyle w:val="Wrterblatt"/>
            </w:pPr>
            <w:r>
              <w:t xml:space="preserve">ich habe </w:t>
            </w:r>
            <w:r w:rsidR="0045621B" w:rsidRPr="00F23756">
              <w:t>Angst</w:t>
            </w:r>
          </w:p>
        </w:tc>
        <w:tc>
          <w:tcPr>
            <w:tcW w:w="3493" w:type="dxa"/>
            <w:tcMar>
              <w:left w:w="0" w:type="dxa"/>
              <w:right w:w="0" w:type="dxa"/>
            </w:tcMar>
            <w:vAlign w:val="center"/>
          </w:tcPr>
          <w:p w:rsidR="0045621B" w:rsidRPr="00950880" w:rsidRDefault="00116BAA" w:rsidP="0039199C">
            <w:pPr>
              <w:pStyle w:val="Wrterblatt"/>
            </w:pPr>
            <w:r>
              <w:t xml:space="preserve">ich bin </w:t>
            </w:r>
            <w:r w:rsidR="0045621B" w:rsidRPr="00F23756">
              <w:t>wütend</w:t>
            </w:r>
          </w:p>
        </w:tc>
        <w:tc>
          <w:tcPr>
            <w:tcW w:w="3493" w:type="dxa"/>
            <w:tcMar>
              <w:left w:w="0" w:type="dxa"/>
              <w:right w:w="0" w:type="dxa"/>
            </w:tcMar>
            <w:vAlign w:val="center"/>
          </w:tcPr>
          <w:p w:rsidR="0045621B" w:rsidRPr="00F23756" w:rsidRDefault="00116BAA" w:rsidP="0039199C">
            <w:pPr>
              <w:pStyle w:val="Wrterblatt"/>
            </w:pPr>
            <w:r>
              <w:t xml:space="preserve">ich bin </w:t>
            </w:r>
            <w:r w:rsidR="0045621B" w:rsidRPr="00F23756">
              <w:t>traurig</w:t>
            </w:r>
          </w:p>
        </w:tc>
      </w:tr>
      <w:tr w:rsidR="0045621B" w:rsidRPr="00950880" w:rsidTr="0036792F">
        <w:trPr>
          <w:cantSplit/>
          <w:trHeight w:hRule="exact" w:val="3402"/>
          <w:jc w:val="center"/>
        </w:trPr>
        <w:tc>
          <w:tcPr>
            <w:tcW w:w="3492" w:type="dxa"/>
            <w:tcMar>
              <w:left w:w="0" w:type="dxa"/>
              <w:right w:w="0" w:type="dxa"/>
            </w:tcMar>
            <w:vAlign w:val="center"/>
          </w:tcPr>
          <w:p w:rsidR="0045621B" w:rsidRPr="00F23756" w:rsidRDefault="0045621B" w:rsidP="0039199C">
            <w:pPr>
              <w:pStyle w:val="Wrterblatt"/>
            </w:pPr>
          </w:p>
        </w:tc>
        <w:tc>
          <w:tcPr>
            <w:tcW w:w="3493" w:type="dxa"/>
            <w:tcMar>
              <w:left w:w="0" w:type="dxa"/>
              <w:right w:w="0" w:type="dxa"/>
            </w:tcMar>
            <w:vAlign w:val="center"/>
          </w:tcPr>
          <w:p w:rsidR="0045621B" w:rsidRPr="00F23756" w:rsidRDefault="0045621B" w:rsidP="0039199C">
            <w:pPr>
              <w:pStyle w:val="Wrterblatt"/>
            </w:pPr>
          </w:p>
        </w:tc>
        <w:tc>
          <w:tcPr>
            <w:tcW w:w="3493" w:type="dxa"/>
            <w:tcMar>
              <w:left w:w="0" w:type="dxa"/>
              <w:right w:w="0" w:type="dxa"/>
            </w:tcMar>
            <w:vAlign w:val="center"/>
          </w:tcPr>
          <w:p w:rsidR="0045621B" w:rsidRPr="00950880" w:rsidRDefault="0045621B" w:rsidP="0039199C">
            <w:pPr>
              <w:pStyle w:val="Wrterblatt"/>
            </w:pPr>
          </w:p>
        </w:tc>
      </w:tr>
    </w:tbl>
    <w:p w:rsidR="0045621B" w:rsidRDefault="0045621B" w:rsidP="0045621B">
      <w:pPr>
        <w:spacing w:after="160" w:line="259" w:lineRule="auto"/>
        <w:rPr>
          <w:rFonts w:cstheme="minorHAnsi"/>
          <w:b/>
          <w:bCs/>
          <w:sz w:val="4"/>
          <w:szCs w:val="4"/>
          <w:lang w:val="de-DE"/>
        </w:rPr>
      </w:pPr>
    </w:p>
    <w:p w:rsidR="0045621B" w:rsidRDefault="0045621B">
      <w:r>
        <w:br w:type="page"/>
      </w:r>
    </w:p>
    <w:p w:rsidR="0070142A" w:rsidRDefault="0070142A" w:rsidP="00D7012F">
      <w:pPr>
        <w:pStyle w:val="Abschnitt1"/>
        <w:sectPr w:rsidR="0070142A" w:rsidSect="00F4612C">
          <w:headerReference w:type="default" r:id="rId57"/>
          <w:footerReference w:type="default" r:id="rId58"/>
          <w:pgSz w:w="11909" w:h="16834" w:code="9"/>
          <w:pgMar w:top="1134" w:right="1134" w:bottom="1134" w:left="1134" w:header="720" w:footer="720" w:gutter="0"/>
          <w:cols w:space="720"/>
        </w:sectPr>
      </w:pPr>
    </w:p>
    <w:p w:rsidR="00D95CE2" w:rsidRDefault="00E25222" w:rsidP="00D7012F">
      <w:pPr>
        <w:pStyle w:val="Abschnitt1"/>
      </w:pPr>
      <w:r>
        <w:lastRenderedPageBreak/>
        <w:t>Lektion 20</w:t>
      </w:r>
    </w:p>
    <w:tbl>
      <w:tblPr>
        <w:tblStyle w:val="a6"/>
        <w:tblW w:w="9288"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357"/>
        <w:gridCol w:w="4394"/>
        <w:gridCol w:w="2537"/>
      </w:tblGrid>
      <w:tr w:rsidR="00D95CE2" w:rsidTr="00947842">
        <w:trPr>
          <w:trHeight w:val="620"/>
        </w:trPr>
        <w:tc>
          <w:tcPr>
            <w:tcW w:w="2357" w:type="dxa"/>
          </w:tcPr>
          <w:p w:rsidR="00D95CE2" w:rsidRDefault="00E25222" w:rsidP="00D7012F">
            <w:pPr>
              <w:pStyle w:val="ChartTitle"/>
            </w:pPr>
            <w:r>
              <w:t>Übung</w:t>
            </w:r>
          </w:p>
        </w:tc>
        <w:tc>
          <w:tcPr>
            <w:tcW w:w="4394" w:type="dxa"/>
          </w:tcPr>
          <w:p w:rsidR="00D95CE2" w:rsidRDefault="00E25222" w:rsidP="00D7012F">
            <w:pPr>
              <w:pStyle w:val="ChartTitle"/>
            </w:pPr>
            <w:r>
              <w:t>Beschreibung</w:t>
            </w:r>
          </w:p>
        </w:tc>
        <w:tc>
          <w:tcPr>
            <w:tcW w:w="2537" w:type="dxa"/>
          </w:tcPr>
          <w:p w:rsidR="00D95CE2" w:rsidRDefault="00E25222" w:rsidP="00D7012F">
            <w:pPr>
              <w:pStyle w:val="ChartTitle"/>
            </w:pPr>
            <w:r>
              <w:t>Benötigtes Material</w:t>
            </w:r>
          </w:p>
        </w:tc>
      </w:tr>
      <w:tr w:rsidR="00D95CE2" w:rsidTr="00947842">
        <w:trPr>
          <w:trHeight w:val="1340"/>
        </w:trPr>
        <w:tc>
          <w:tcPr>
            <w:tcW w:w="2357" w:type="dxa"/>
          </w:tcPr>
          <w:p w:rsidR="00D95CE2" w:rsidRDefault="00E25222" w:rsidP="00D7012F">
            <w:pPr>
              <w:pStyle w:val="ChartTitle"/>
            </w:pPr>
            <w:r>
              <w:t xml:space="preserve">Übung </w:t>
            </w:r>
            <w:r w:rsidR="00116BAA">
              <w:t>1</w:t>
            </w:r>
            <w:r>
              <w:t xml:space="preserve">: </w:t>
            </w:r>
          </w:p>
          <w:p w:rsidR="00D95CE2" w:rsidRDefault="00E25222" w:rsidP="00D7012F">
            <w:pPr>
              <w:pStyle w:val="ChartTitle"/>
            </w:pPr>
            <w:r>
              <w:t>Krankheiten, Wiederholung (schnelles Dutzend)</w:t>
            </w:r>
          </w:p>
        </w:tc>
        <w:tc>
          <w:tcPr>
            <w:tcW w:w="4394" w:type="dxa"/>
          </w:tcPr>
          <w:p w:rsidR="00224EB7" w:rsidRPr="00224EB7" w:rsidRDefault="00E25222" w:rsidP="00E33F48">
            <w:pPr>
              <w:pStyle w:val="ChartNorm"/>
            </w:pPr>
            <w:r>
              <w:t>Wir wiederholen die Krankheiten, die wir in L6 Ü5 eingeführt haben</w:t>
            </w:r>
            <w:r w:rsidR="00E33F48">
              <w:t>, nach den Regeln des schnellen Dutzends</w:t>
            </w:r>
            <w:r>
              <w:t xml:space="preserve">: </w:t>
            </w:r>
            <w:r w:rsidR="00DA5DFA" w:rsidRPr="00224EB7">
              <w:rPr>
                <w:i/>
              </w:rPr>
              <w:t xml:space="preserve">ich habe </w:t>
            </w:r>
            <w:r w:rsidRPr="00224EB7">
              <w:rPr>
                <w:i/>
              </w:rPr>
              <w:t>Kopfschmerzen/ Kopfweh,</w:t>
            </w:r>
            <w:r w:rsidR="00E33F48">
              <w:rPr>
                <w:i/>
              </w:rPr>
              <w:t xml:space="preserve"> </w:t>
            </w:r>
            <w:r w:rsidR="00E33F48" w:rsidRPr="00E33F48">
              <w:t>usw.</w:t>
            </w:r>
            <w:r w:rsidRPr="00224EB7">
              <w:rPr>
                <w:i/>
              </w:rPr>
              <w:t xml:space="preserve"> </w:t>
            </w:r>
          </w:p>
        </w:tc>
        <w:tc>
          <w:tcPr>
            <w:tcW w:w="2537" w:type="dxa"/>
          </w:tcPr>
          <w:p w:rsidR="00D95CE2" w:rsidRDefault="00E33F48" w:rsidP="00E33F48">
            <w:pPr>
              <w:pStyle w:val="ChartNorm"/>
            </w:pPr>
            <w:r>
              <w:t xml:space="preserve">Pro Person ein </w:t>
            </w:r>
            <w:r w:rsidR="00E25222">
              <w:t>Bilderbogen von L6</w:t>
            </w:r>
            <w:r>
              <w:t xml:space="preserve"> (Krankheiten</w:t>
            </w:r>
            <w:r w:rsidR="00AF5C14">
              <w:t>)</w:t>
            </w:r>
          </w:p>
        </w:tc>
      </w:tr>
      <w:tr w:rsidR="00D95CE2" w:rsidTr="00947842">
        <w:trPr>
          <w:trHeight w:val="1000"/>
        </w:trPr>
        <w:tc>
          <w:tcPr>
            <w:tcW w:w="2357" w:type="dxa"/>
          </w:tcPr>
          <w:p w:rsidR="00AF5C14" w:rsidRDefault="00E25222" w:rsidP="00432D7F">
            <w:pPr>
              <w:pStyle w:val="ChartTitle"/>
            </w:pPr>
            <w:r>
              <w:t xml:space="preserve">Übung </w:t>
            </w:r>
            <w:r w:rsidR="00CB38FA">
              <w:t>2</w:t>
            </w:r>
            <w:r>
              <w:t xml:space="preserve">: </w:t>
            </w:r>
          </w:p>
          <w:p w:rsidR="00432D7F" w:rsidRDefault="00E25222" w:rsidP="00432D7F">
            <w:pPr>
              <w:pStyle w:val="ChartTitle"/>
            </w:pPr>
            <w:r>
              <w:t>Beim Arzt und in der Apotheke</w:t>
            </w:r>
            <w:r w:rsidR="00432D7F">
              <w:t xml:space="preserve"> (Rollenspiele)</w:t>
            </w:r>
          </w:p>
          <w:p w:rsidR="00D95CE2" w:rsidRDefault="00D95CE2" w:rsidP="00D7012F">
            <w:pPr>
              <w:pStyle w:val="ChartTitle"/>
            </w:pPr>
          </w:p>
          <w:p w:rsidR="00D95CE2" w:rsidRDefault="00D95CE2" w:rsidP="00D7012F">
            <w:pPr>
              <w:pStyle w:val="ChartTitle"/>
              <w:rPr>
                <w:color w:val="00B050"/>
              </w:rPr>
            </w:pPr>
          </w:p>
        </w:tc>
        <w:tc>
          <w:tcPr>
            <w:tcW w:w="4394" w:type="dxa"/>
          </w:tcPr>
          <w:p w:rsidR="00D95CE2" w:rsidRDefault="00E25222" w:rsidP="00D7012F">
            <w:pPr>
              <w:pStyle w:val="ChartNorm"/>
            </w:pPr>
            <w:r>
              <w:t xml:space="preserve">Es wird nichts auswendig gelernt. Die Lernenden versuchen, sich spontan auszudrücken, so gut sie können. Der Sprachpate spielt einen möglichen Dialog vor, mit einer </w:t>
            </w:r>
            <w:r w:rsidR="00E77447">
              <w:t>Spielfigur</w:t>
            </w:r>
            <w:r>
              <w:t xml:space="preserve"> als Gesprächspartner, danach mit den Lernenden. Vorschlag: </w:t>
            </w:r>
          </w:p>
          <w:p w:rsidR="00D95CE2" w:rsidRDefault="00E25222" w:rsidP="00D7012F">
            <w:pPr>
              <w:pStyle w:val="ChartNorm"/>
              <w:rPr>
                <w:i/>
              </w:rPr>
            </w:pPr>
            <w:r>
              <w:rPr>
                <w:i/>
              </w:rPr>
              <w:t xml:space="preserve">Guten Tag. – Guten Tag. – Was fehlt Ihnen? – Ich bin krank. Ich habe Husten und Fieber. – Setzen Sie sich bitte hierhin. </w:t>
            </w:r>
            <w:r w:rsidRPr="00CB38FA">
              <w:t>„Untersucht“ ihn/sie.</w:t>
            </w:r>
            <w:r w:rsidR="00CB38FA">
              <w:rPr>
                <w:i/>
              </w:rPr>
              <w:t xml:space="preserve"> Ich gebe Ihnen ein Rezept. Gehen </w:t>
            </w:r>
            <w:r>
              <w:rPr>
                <w:i/>
              </w:rPr>
              <w:t xml:space="preserve">Sie </w:t>
            </w:r>
            <w:r w:rsidR="00CB38FA">
              <w:rPr>
                <w:i/>
              </w:rPr>
              <w:t xml:space="preserve">damit </w:t>
            </w:r>
            <w:r>
              <w:rPr>
                <w:i/>
              </w:rPr>
              <w:t>bitte in die Apotheke. – Danke! – Auf Wiedersehen. – Auf Wiedersehen.</w:t>
            </w:r>
          </w:p>
          <w:p w:rsidR="00D95CE2" w:rsidRDefault="00E25222" w:rsidP="00D7012F">
            <w:pPr>
              <w:pStyle w:val="ChartNorm"/>
              <w:rPr>
                <w:i/>
              </w:rPr>
            </w:pPr>
            <w:r>
              <w:t xml:space="preserve">In der Apotheke: </w:t>
            </w:r>
            <w:r>
              <w:rPr>
                <w:i/>
              </w:rPr>
              <w:t>Guten Tag. – Guten Tag, ich habe ein Rezept. – Einen Moment.</w:t>
            </w:r>
            <w:r w:rsidR="005069D4">
              <w:rPr>
                <w:i/>
              </w:rPr>
              <w:t xml:space="preserve"> </w:t>
            </w:r>
            <w:r>
              <w:rPr>
                <w:i/>
              </w:rPr>
              <w:t>Das kostet 7 Euro 80. (bzw. 7.80) – Ich brauche eine Quittung. Danke. – Auf Wiedersehen.</w:t>
            </w:r>
          </w:p>
          <w:p w:rsidR="009C7FB1" w:rsidRPr="001E4A9E" w:rsidRDefault="009C7FB1" w:rsidP="00D7012F">
            <w:pPr>
              <w:pStyle w:val="ChartNorm"/>
            </w:pPr>
            <w:r w:rsidRPr="001E4A9E">
              <w:t>Aufnehmen.</w:t>
            </w:r>
          </w:p>
        </w:tc>
        <w:tc>
          <w:tcPr>
            <w:tcW w:w="2537" w:type="dxa"/>
          </w:tcPr>
          <w:p w:rsidR="00D95CE2" w:rsidRDefault="00E25222" w:rsidP="00D7012F">
            <w:pPr>
              <w:pStyle w:val="ChartNorm"/>
            </w:pPr>
            <w:r>
              <w:t>Evtl. eine Spielzeug-Ar</w:t>
            </w:r>
            <w:r w:rsidR="00C74EA5">
              <w:t>zt- Ausrüstung, falls vorhanden</w:t>
            </w:r>
          </w:p>
          <w:p w:rsidR="001E4A9E" w:rsidRDefault="00E77447" w:rsidP="00E77447">
            <w:pPr>
              <w:pStyle w:val="ChartNorm"/>
            </w:pPr>
            <w:r>
              <w:t>Eine Spielfigur</w:t>
            </w:r>
          </w:p>
        </w:tc>
      </w:tr>
      <w:tr w:rsidR="00D95CE2" w:rsidTr="00947842">
        <w:trPr>
          <w:trHeight w:val="1380"/>
        </w:trPr>
        <w:tc>
          <w:tcPr>
            <w:tcW w:w="2357" w:type="dxa"/>
          </w:tcPr>
          <w:p w:rsidR="00D95CE2" w:rsidRDefault="00E25222" w:rsidP="00D7012F">
            <w:pPr>
              <w:pStyle w:val="ChartTitle"/>
            </w:pPr>
            <w:r>
              <w:t xml:space="preserve">Übung </w:t>
            </w:r>
            <w:r w:rsidR="00CB38FA">
              <w:t>3</w:t>
            </w:r>
            <w:r>
              <w:t xml:space="preserve">: </w:t>
            </w:r>
          </w:p>
          <w:p w:rsidR="00AF5C14" w:rsidRDefault="00E25222" w:rsidP="00D7012F">
            <w:pPr>
              <w:pStyle w:val="ChartTitle"/>
            </w:pPr>
            <w:r>
              <w:t xml:space="preserve">Werkzeuge </w:t>
            </w:r>
          </w:p>
          <w:p w:rsidR="00D95CE2" w:rsidRDefault="00E25222" w:rsidP="00D7012F">
            <w:pPr>
              <w:pStyle w:val="ChartTitle"/>
            </w:pPr>
            <w:r>
              <w:t>(Schnelles Dutzend)</w:t>
            </w:r>
          </w:p>
          <w:p w:rsidR="00D95CE2" w:rsidRDefault="00D95CE2" w:rsidP="00D7012F">
            <w:pPr>
              <w:pStyle w:val="ChartTitle"/>
            </w:pPr>
          </w:p>
        </w:tc>
        <w:tc>
          <w:tcPr>
            <w:tcW w:w="4394" w:type="dxa"/>
          </w:tcPr>
          <w:p w:rsidR="00D95CE2" w:rsidRDefault="00E25222" w:rsidP="00CB38FA">
            <w:pPr>
              <w:pStyle w:val="ChartNorm"/>
            </w:pPr>
            <w:r>
              <w:t xml:space="preserve">Wir führen die </w:t>
            </w:r>
            <w:r w:rsidR="00CB38FA">
              <w:t xml:space="preserve">folgenden </w:t>
            </w:r>
            <w:r>
              <w:t xml:space="preserve">Begriffe </w:t>
            </w:r>
            <w:r w:rsidR="00CB38FA">
              <w:t xml:space="preserve">ein: </w:t>
            </w:r>
            <w:r>
              <w:rPr>
                <w:b/>
                <w:i/>
              </w:rPr>
              <w:t xml:space="preserve">der Hammer, der </w:t>
            </w:r>
            <w:r w:rsidR="00FB4DDE">
              <w:rPr>
                <w:b/>
                <w:i/>
              </w:rPr>
              <w:t xml:space="preserve">Nagel, die Zange, die Säge, das Holz, das Brett, die Schraube, der </w:t>
            </w:r>
            <w:r>
              <w:rPr>
                <w:b/>
                <w:i/>
              </w:rPr>
              <w:t>Schraubenzieher, der Schrauben</w:t>
            </w:r>
            <w:r w:rsidR="00CB38FA">
              <w:rPr>
                <w:b/>
                <w:i/>
              </w:rPr>
              <w:softHyphen/>
            </w:r>
            <w:r>
              <w:rPr>
                <w:b/>
                <w:i/>
              </w:rPr>
              <w:t>schlüssel, der Uhu/der Leim</w:t>
            </w:r>
            <w:r>
              <w:t>.</w:t>
            </w:r>
          </w:p>
          <w:p w:rsidR="0057311A" w:rsidRDefault="00224EB7" w:rsidP="005069D4">
            <w:pPr>
              <w:pStyle w:val="ChartNorm"/>
            </w:pPr>
            <w:r>
              <w:t>Aufnehmen.</w:t>
            </w:r>
            <w:r w:rsidR="005069D4">
              <w:t xml:space="preserve"> - </w:t>
            </w:r>
            <w:r w:rsidR="0057311A" w:rsidRPr="000A634B">
              <w:t>Siehe Anmerkung.</w:t>
            </w:r>
          </w:p>
        </w:tc>
        <w:tc>
          <w:tcPr>
            <w:tcW w:w="2537" w:type="dxa"/>
          </w:tcPr>
          <w:p w:rsidR="00D95CE2" w:rsidRDefault="00E25222" w:rsidP="00D7012F">
            <w:pPr>
              <w:pStyle w:val="ChartNorm"/>
            </w:pPr>
            <w:r>
              <w:t>Gegenstände für die neuen Begriffe (oder Bilder davon</w:t>
            </w:r>
            <w:r w:rsidR="00E33F48">
              <w:t xml:space="preserve"> – siehe Bilderbogen nach der Lektion</w:t>
            </w:r>
            <w:r>
              <w:t>)</w:t>
            </w:r>
          </w:p>
          <w:p w:rsidR="00D95CE2" w:rsidRDefault="00D95CE2" w:rsidP="00D7012F">
            <w:pPr>
              <w:pStyle w:val="ChartNorm"/>
            </w:pPr>
          </w:p>
        </w:tc>
      </w:tr>
      <w:tr w:rsidR="00D95CE2" w:rsidTr="00947842">
        <w:trPr>
          <w:trHeight w:val="20"/>
        </w:trPr>
        <w:tc>
          <w:tcPr>
            <w:tcW w:w="2357" w:type="dxa"/>
          </w:tcPr>
          <w:p w:rsidR="00D95CE2" w:rsidRDefault="00E25222" w:rsidP="00D7012F">
            <w:pPr>
              <w:pStyle w:val="ChartTitle"/>
            </w:pPr>
            <w:r>
              <w:t xml:space="preserve">Übung </w:t>
            </w:r>
            <w:r w:rsidR="00CB38FA">
              <w:t>4</w:t>
            </w:r>
            <w:r>
              <w:t>:</w:t>
            </w:r>
          </w:p>
          <w:p w:rsidR="00D95CE2" w:rsidRDefault="00E25222" w:rsidP="00D7012F">
            <w:pPr>
              <w:pStyle w:val="ChartTitle"/>
            </w:pPr>
            <w:r>
              <w:t>Vertiefung der neuen Begriffe (Reaktionsübung)</w:t>
            </w:r>
          </w:p>
        </w:tc>
        <w:tc>
          <w:tcPr>
            <w:tcW w:w="4394" w:type="dxa"/>
          </w:tcPr>
          <w:p w:rsidR="00D95CE2" w:rsidRDefault="00E25222" w:rsidP="00D7012F">
            <w:pPr>
              <w:pStyle w:val="ChartNorm"/>
            </w:pPr>
            <w:r>
              <w:t xml:space="preserve">Der Sprachpate gibt Anweisungen </w:t>
            </w:r>
            <w:r w:rsidR="00AF5C14">
              <w:t>w</w:t>
            </w:r>
            <w:r>
              <w:t>ie:</w:t>
            </w:r>
            <w:r w:rsidR="00AF5C14">
              <w:t xml:space="preserve"> </w:t>
            </w:r>
          </w:p>
          <w:p w:rsidR="00D95CE2" w:rsidRDefault="00E25222" w:rsidP="00BE76F7">
            <w:pPr>
              <w:pStyle w:val="ChartNorm"/>
            </w:pPr>
            <w:r>
              <w:rPr>
                <w:i/>
              </w:rPr>
              <w:t xml:space="preserve">A gibt mir </w:t>
            </w:r>
            <w:r w:rsidR="00CB38FA">
              <w:rPr>
                <w:i/>
              </w:rPr>
              <w:t xml:space="preserve">bitte </w:t>
            </w:r>
            <w:r>
              <w:rPr>
                <w:i/>
              </w:rPr>
              <w:t>den Hammer, B legt den Schraubenzieher neben d</w:t>
            </w:r>
            <w:r w:rsidR="00BE76F7">
              <w:rPr>
                <w:i/>
              </w:rPr>
              <w:t>en Nagel,</w:t>
            </w:r>
            <w:r>
              <w:rPr>
                <w:i/>
              </w:rPr>
              <w:t xml:space="preserve"> C nimmt den Schrauben</w:t>
            </w:r>
            <w:r w:rsidR="00E33F48">
              <w:rPr>
                <w:i/>
              </w:rPr>
              <w:softHyphen/>
            </w:r>
            <w:r>
              <w:rPr>
                <w:i/>
              </w:rPr>
              <w:t xml:space="preserve">schlüssel, D legt die Zange unter die Säge, A gibt mir bitte die Schraube, B legt </w:t>
            </w:r>
            <w:r w:rsidR="00BE76F7">
              <w:rPr>
                <w:i/>
              </w:rPr>
              <w:t xml:space="preserve">das Lineal </w:t>
            </w:r>
            <w:r>
              <w:rPr>
                <w:i/>
              </w:rPr>
              <w:t>neben die Zange</w:t>
            </w:r>
            <w:r w:rsidR="00E33F48">
              <w:t>, u</w:t>
            </w:r>
            <w:r>
              <w:t>sw.</w:t>
            </w:r>
          </w:p>
          <w:p w:rsidR="00224EB7" w:rsidRDefault="007D1B23" w:rsidP="00BE76F7">
            <w:pPr>
              <w:pStyle w:val="ChartNorm"/>
            </w:pPr>
            <w:r>
              <w:t>Einen Teil</w:t>
            </w:r>
            <w:r w:rsidR="00224EB7">
              <w:t xml:space="preserve"> dieser Übung aufnehmen.</w:t>
            </w:r>
          </w:p>
        </w:tc>
        <w:tc>
          <w:tcPr>
            <w:tcW w:w="2537" w:type="dxa"/>
          </w:tcPr>
          <w:p w:rsidR="00D95CE2" w:rsidRDefault="00E25222" w:rsidP="00CB38FA">
            <w:pPr>
              <w:pStyle w:val="ChartNorm"/>
            </w:pPr>
            <w:r>
              <w:t xml:space="preserve">Wie Übung </w:t>
            </w:r>
            <w:r w:rsidR="00CB38FA">
              <w:t>3</w:t>
            </w:r>
          </w:p>
        </w:tc>
      </w:tr>
      <w:tr w:rsidR="00D95CE2" w:rsidTr="00947842">
        <w:trPr>
          <w:trHeight w:val="20"/>
        </w:trPr>
        <w:tc>
          <w:tcPr>
            <w:tcW w:w="2357" w:type="dxa"/>
          </w:tcPr>
          <w:p w:rsidR="005069D4" w:rsidRDefault="00E25222" w:rsidP="00D7012F">
            <w:pPr>
              <w:pStyle w:val="ChartTitle"/>
            </w:pPr>
            <w:r>
              <w:t xml:space="preserve">Übung </w:t>
            </w:r>
            <w:r w:rsidR="00CB38FA">
              <w:t>5</w:t>
            </w:r>
            <w:r>
              <w:t xml:space="preserve">: </w:t>
            </w:r>
          </w:p>
          <w:p w:rsidR="00D95CE2" w:rsidRDefault="00E25222" w:rsidP="00D7012F">
            <w:pPr>
              <w:pStyle w:val="ChartTitle"/>
            </w:pPr>
            <w:r>
              <w:t>Vertiefung kürzlich gelernter Begriffe</w:t>
            </w:r>
          </w:p>
          <w:p w:rsidR="00D95CE2" w:rsidRDefault="00E25222" w:rsidP="00D7012F">
            <w:pPr>
              <w:pStyle w:val="ChartTitle"/>
            </w:pPr>
            <w:r>
              <w:t>(Sprechübung)</w:t>
            </w:r>
          </w:p>
        </w:tc>
        <w:tc>
          <w:tcPr>
            <w:tcW w:w="4394" w:type="dxa"/>
          </w:tcPr>
          <w:p w:rsidR="00D95CE2" w:rsidRDefault="00E25222" w:rsidP="00E33F48">
            <w:pPr>
              <w:pStyle w:val="ChartNorm"/>
            </w:pPr>
            <w:r>
              <w:t xml:space="preserve">Wir legen eine </w:t>
            </w:r>
            <w:r w:rsidR="00C74EA5">
              <w:t>Spielfiguren-F</w:t>
            </w:r>
            <w:r>
              <w:t>amilie und die Schreibwaren, sowie einige Esswaren</w:t>
            </w:r>
            <w:r w:rsidR="005069D4">
              <w:t xml:space="preserve"> </w:t>
            </w:r>
            <w:r>
              <w:t xml:space="preserve">in die Mitte des Tisches. Der Sprachpate gibt </w:t>
            </w:r>
            <w:r w:rsidR="001E4A9E">
              <w:t xml:space="preserve">zwei bis drei </w:t>
            </w:r>
            <w:r>
              <w:t xml:space="preserve">Beispiele, danach formen die Lernenden selber Sätze wie: </w:t>
            </w:r>
            <w:r>
              <w:rPr>
                <w:i/>
              </w:rPr>
              <w:lastRenderedPageBreak/>
              <w:t>Das Mädchen hat einen Kugelschreiber, das Mädchen schreibt, der Junge hat ein Buch, der Junge liest, die Frau liegt auf dem Boden, die Frau erwacht, der Junge verliert den Spitzer, der Mann sucht den Spitzer, der Mann findet den Spitzer, ich nehme den Radiergummi, ich gebe dir den Radiergummi,</w:t>
            </w:r>
            <w:r>
              <w:t xml:space="preserve"> usw. </w:t>
            </w:r>
            <w:r w:rsidR="00E33F48">
              <w:t xml:space="preserve">Die Person, </w:t>
            </w:r>
            <w:r>
              <w:t>der spricht, stellt das Ge</w:t>
            </w:r>
            <w:r w:rsidR="00E33F48">
              <w:t xml:space="preserve">sagte </w:t>
            </w:r>
            <w:r>
              <w:t>mit den Gegenständen und/oder Bildern dar</w:t>
            </w:r>
            <w:r w:rsidR="00CB38FA">
              <w:t>.</w:t>
            </w:r>
            <w:r>
              <w:t xml:space="preserve"> Jede/r sollte mehrmals dran kommen.</w:t>
            </w:r>
          </w:p>
        </w:tc>
        <w:tc>
          <w:tcPr>
            <w:tcW w:w="2537" w:type="dxa"/>
          </w:tcPr>
          <w:p w:rsidR="00D95CE2" w:rsidRDefault="00C74EA5" w:rsidP="00D7012F">
            <w:pPr>
              <w:pStyle w:val="ChartNorm"/>
            </w:pPr>
            <w:r>
              <w:lastRenderedPageBreak/>
              <w:t>Spielfiguren</w:t>
            </w:r>
            <w:r w:rsidR="00E25222">
              <w:t>-Familie, die Schreibwaren aus L18</w:t>
            </w:r>
            <w:r w:rsidR="001E4A9E">
              <w:t xml:space="preserve"> </w:t>
            </w:r>
            <w:r w:rsidR="00E25222">
              <w:t>und einige Esswaren (oder Bilder davon</w:t>
            </w:r>
            <w:r w:rsidR="00E33F48">
              <w:t>, L2 und L3</w:t>
            </w:r>
            <w:r w:rsidR="00E25222">
              <w:t>).</w:t>
            </w:r>
            <w:r w:rsidR="005069D4">
              <w:t xml:space="preserve"> </w:t>
            </w:r>
          </w:p>
          <w:p w:rsidR="00D95CE2" w:rsidRDefault="00E25222" w:rsidP="00D7012F">
            <w:pPr>
              <w:pStyle w:val="ChartNorm"/>
            </w:pPr>
            <w:r>
              <w:lastRenderedPageBreak/>
              <w:t>Damit auch die Verben aus L17</w:t>
            </w:r>
            <w:r w:rsidR="001E4A9E">
              <w:t xml:space="preserve"> </w:t>
            </w:r>
            <w:r w:rsidR="00E92EEE">
              <w:t>eingebaut werden (</w:t>
            </w:r>
            <w:r w:rsidR="00E92EEE" w:rsidRPr="00E92EEE">
              <w:rPr>
                <w:i/>
              </w:rPr>
              <w:t>schlafen, auf</w:t>
            </w:r>
            <w:r w:rsidR="00443D5F">
              <w:rPr>
                <w:i/>
              </w:rPr>
              <w:t>wachen</w:t>
            </w:r>
            <w:r w:rsidR="00E92EEE" w:rsidRPr="00E92EEE">
              <w:rPr>
                <w:i/>
              </w:rPr>
              <w:t>, essen, trinken, lesen, schreiben, verlieren, suchen, finden</w:t>
            </w:r>
            <w:r w:rsidR="00E92EEE">
              <w:t>)</w:t>
            </w:r>
            <w:r>
              <w:t xml:space="preserve">, können wir zur Erinnerung die </w:t>
            </w:r>
            <w:r w:rsidR="00CB38FA">
              <w:t xml:space="preserve">entsprechenden </w:t>
            </w:r>
            <w:r>
              <w:t>Bilder</w:t>
            </w:r>
            <w:r w:rsidR="00CB38FA">
              <w:t xml:space="preserve"> </w:t>
            </w:r>
            <w:r>
              <w:t>an den Rand legen.</w:t>
            </w:r>
          </w:p>
          <w:p w:rsidR="00E92EEE" w:rsidRDefault="00E92EEE" w:rsidP="00D7012F">
            <w:pPr>
              <w:pStyle w:val="ChartNorm"/>
            </w:pPr>
          </w:p>
        </w:tc>
      </w:tr>
      <w:tr w:rsidR="005D1ADF" w:rsidTr="00947842">
        <w:trPr>
          <w:trHeight w:val="20"/>
        </w:trPr>
        <w:tc>
          <w:tcPr>
            <w:tcW w:w="2357" w:type="dxa"/>
          </w:tcPr>
          <w:p w:rsidR="005069D4" w:rsidRDefault="005D1ADF" w:rsidP="00F15757">
            <w:pPr>
              <w:pStyle w:val="ChartTitle"/>
            </w:pPr>
            <w:r>
              <w:lastRenderedPageBreak/>
              <w:t xml:space="preserve">Übung 6: </w:t>
            </w:r>
          </w:p>
          <w:p w:rsidR="005069D4" w:rsidRDefault="005D1ADF" w:rsidP="00F15757">
            <w:pPr>
              <w:pStyle w:val="ChartTitle"/>
            </w:pPr>
            <w:r>
              <w:t xml:space="preserve">Gegenstand verstecken </w:t>
            </w:r>
          </w:p>
          <w:p w:rsidR="005D1ADF" w:rsidRDefault="005D1ADF" w:rsidP="00F15757">
            <w:pPr>
              <w:pStyle w:val="ChartTitle"/>
            </w:pPr>
            <w:r>
              <w:t>(Spiel)</w:t>
            </w:r>
          </w:p>
        </w:tc>
        <w:tc>
          <w:tcPr>
            <w:tcW w:w="4394" w:type="dxa"/>
          </w:tcPr>
          <w:p w:rsidR="005D1ADF" w:rsidRDefault="005D1ADF" w:rsidP="00F15757">
            <w:pPr>
              <w:pStyle w:val="ChartNorm"/>
            </w:pPr>
            <w:r>
              <w:t>Wir wiederholen das Spiel von L7b Ü3: Wir wählen einen Gegenstand aus, den alle sehen können. Ein Freiwilliger verlässt den Raum. Die anderen verstecken den Gegen</w:t>
            </w:r>
            <w:r>
              <w:softHyphen/>
              <w:t>stand. Der Freiwillige wird zurück</w:t>
            </w:r>
            <w:r>
              <w:softHyphen/>
              <w:t>gerufen. Der Sprachpate gibt ihm An</w:t>
            </w:r>
            <w:r>
              <w:softHyphen/>
              <w:t>weis</w:t>
            </w:r>
            <w:r>
              <w:softHyphen/>
              <w:t>ungen wie:</w:t>
            </w:r>
            <w:r>
              <w:rPr>
                <w:i/>
              </w:rPr>
              <w:t xml:space="preserve"> Gehe drei Schritte nach links, drehe dich nach links, gehe am Tisch vorbei, drehe dich nach rechts, gehe drei Schritte vorwärts</w:t>
            </w:r>
            <w:r>
              <w:t>, usw., bis er vor dem versteckten Gegenstand steht.</w:t>
            </w:r>
          </w:p>
          <w:p w:rsidR="005D1ADF" w:rsidRDefault="005D1ADF" w:rsidP="00F15757">
            <w:pPr>
              <w:pStyle w:val="ChartNorm"/>
            </w:pPr>
            <w:r>
              <w:t>Das Spiel kann mit verschiedenen Freiwilligen beliebig oft wiederholt werden.</w:t>
            </w:r>
          </w:p>
          <w:p w:rsidR="005D1ADF" w:rsidRDefault="005D1ADF" w:rsidP="00F15757">
            <w:pPr>
              <w:pStyle w:val="ChartNorm"/>
            </w:pPr>
            <w:r>
              <w:t>Variante: Wir wiederholen das Spiel mit zwei Freiwilligen. Dann kommen auch Pluralformen vor. (</w:t>
            </w:r>
            <w:r>
              <w:rPr>
                <w:i/>
              </w:rPr>
              <w:t>Geht zwei Schritte nach links</w:t>
            </w:r>
            <w:r>
              <w:t>, usw.)</w:t>
            </w:r>
          </w:p>
          <w:p w:rsidR="005D1ADF" w:rsidRDefault="005D1ADF" w:rsidP="005069D4">
            <w:pPr>
              <w:pStyle w:val="ChartNorm"/>
            </w:pPr>
            <w:r>
              <w:t>Die „Wegbeschreibungen“ zum versteckten Gegenstand können etwas komplexer sein als in L7b.</w:t>
            </w:r>
          </w:p>
        </w:tc>
        <w:tc>
          <w:tcPr>
            <w:tcW w:w="2537" w:type="dxa"/>
          </w:tcPr>
          <w:p w:rsidR="005D1ADF" w:rsidRDefault="005D1ADF" w:rsidP="00D7012F">
            <w:pPr>
              <w:pStyle w:val="ChartNorm"/>
            </w:pPr>
            <w:r>
              <w:t>Ein Gegenstand zum Verstecken.</w:t>
            </w:r>
          </w:p>
        </w:tc>
      </w:tr>
    </w:tbl>
    <w:p w:rsidR="007D1B23" w:rsidRDefault="007D1B23" w:rsidP="0057311A">
      <w:pPr>
        <w:pStyle w:val="NormalText"/>
        <w:rPr>
          <w:b/>
        </w:rPr>
      </w:pPr>
    </w:p>
    <w:p w:rsidR="0045621B" w:rsidRPr="0057311A" w:rsidRDefault="0057311A" w:rsidP="0057311A">
      <w:pPr>
        <w:pStyle w:val="NormalText"/>
        <w:rPr>
          <w:b/>
        </w:rPr>
      </w:pPr>
      <w:r w:rsidRPr="000A634B">
        <w:rPr>
          <w:b/>
        </w:rPr>
        <w:t xml:space="preserve">Anmerkung zu Übung 3: </w:t>
      </w:r>
      <w:r w:rsidRPr="000A634B">
        <w:t xml:space="preserve">Vielleicht will nicht jede Lerngruppe die Begriffe für alle diese Werkzeuge lernen. Andererseits sind manche Männergruppen </w:t>
      </w:r>
      <w:r w:rsidR="00D32B7F" w:rsidRPr="000A634B">
        <w:t>sehr</w:t>
      </w:r>
      <w:r w:rsidRPr="000A634B">
        <w:t xml:space="preserve"> interessiert daran. Dem Sprachpaten ist auf jeden Fall freigestellt, die Liste zu kürzen oder zu ändern.</w:t>
      </w:r>
      <w:r w:rsidR="0045621B" w:rsidRPr="0057311A">
        <w:rPr>
          <w:b/>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9"/>
        <w:gridCol w:w="3520"/>
        <w:gridCol w:w="3479"/>
      </w:tblGrid>
      <w:tr w:rsidR="0045621B" w:rsidRPr="00370023" w:rsidTr="0036792F">
        <w:trPr>
          <w:cantSplit/>
          <w:trHeight w:hRule="exact" w:val="3402"/>
          <w:jc w:val="center"/>
        </w:trPr>
        <w:tc>
          <w:tcPr>
            <w:tcW w:w="3402" w:type="dxa"/>
            <w:tcMar>
              <w:left w:w="0" w:type="dxa"/>
              <w:right w:w="0" w:type="dxa"/>
            </w:tcMar>
            <w:vAlign w:val="center"/>
          </w:tcPr>
          <w:p w:rsidR="0045621B" w:rsidRPr="00370023" w:rsidRDefault="0045621B" w:rsidP="0036792F">
            <w:pPr>
              <w:spacing w:before="96" w:after="96"/>
              <w:jc w:val="center"/>
              <w:rPr>
                <w:rFonts w:cstheme="minorHAnsi"/>
                <w:sz w:val="32"/>
                <w:szCs w:val="32"/>
                <w:lang w:val="de-DE"/>
              </w:rPr>
            </w:pPr>
            <w:r w:rsidRPr="00370023">
              <w:rPr>
                <w:rFonts w:cstheme="minorHAnsi"/>
                <w:noProof/>
                <w:sz w:val="32"/>
                <w:szCs w:val="32"/>
              </w:rPr>
              <w:lastRenderedPageBreak/>
              <w:drawing>
                <wp:inline distT="0" distB="0" distL="0" distR="0">
                  <wp:extent cx="2006600" cy="1989547"/>
                  <wp:effectExtent l="0" t="0" r="0" b="0"/>
                  <wp:docPr id="46" name="Picture 1" descr="I:\Deutschkurse\selber unterrichten\16-20\020\H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6-20\020\Hammer.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9836" cy="1992755"/>
                          </a:xfrm>
                          <a:prstGeom prst="rect">
                            <a:avLst/>
                          </a:prstGeom>
                          <a:noFill/>
                          <a:ln>
                            <a:noFill/>
                          </a:ln>
                        </pic:spPr>
                      </pic:pic>
                    </a:graphicData>
                  </a:graphic>
                </wp:inline>
              </w:drawing>
            </w:r>
          </w:p>
        </w:tc>
        <w:tc>
          <w:tcPr>
            <w:tcW w:w="3402" w:type="dxa"/>
            <w:tcMar>
              <w:left w:w="0" w:type="dxa"/>
              <w:right w:w="0" w:type="dxa"/>
            </w:tcMar>
            <w:vAlign w:val="center"/>
          </w:tcPr>
          <w:p w:rsidR="0045621B" w:rsidRPr="00370023" w:rsidRDefault="0045621B" w:rsidP="0036792F">
            <w:pPr>
              <w:spacing w:before="96" w:after="96"/>
              <w:jc w:val="center"/>
              <w:rPr>
                <w:rFonts w:cstheme="minorHAnsi"/>
                <w:sz w:val="32"/>
                <w:szCs w:val="32"/>
                <w:lang w:val="de-DE"/>
              </w:rPr>
            </w:pPr>
            <w:r w:rsidRPr="00370023">
              <w:rPr>
                <w:rFonts w:cstheme="minorHAnsi"/>
                <w:noProof/>
                <w:sz w:val="32"/>
                <w:szCs w:val="32"/>
              </w:rPr>
              <w:drawing>
                <wp:inline distT="0" distB="0" distL="0" distR="0">
                  <wp:extent cx="1302655" cy="2014855"/>
                  <wp:effectExtent l="0" t="0" r="0" b="4445"/>
                  <wp:docPr id="47" name="Picture 2" descr="I:\Deutschkurse\selber unterrichten\16-20\020\Na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16-20\020\Nagel.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6390" cy="2020632"/>
                          </a:xfrm>
                          <a:prstGeom prst="rect">
                            <a:avLst/>
                          </a:prstGeom>
                          <a:noFill/>
                          <a:ln>
                            <a:noFill/>
                          </a:ln>
                        </pic:spPr>
                      </pic:pic>
                    </a:graphicData>
                  </a:graphic>
                </wp:inline>
              </w:drawing>
            </w:r>
          </w:p>
        </w:tc>
        <w:tc>
          <w:tcPr>
            <w:tcW w:w="3402" w:type="dxa"/>
            <w:tcMar>
              <w:left w:w="0" w:type="dxa"/>
              <w:right w:w="0" w:type="dxa"/>
            </w:tcMar>
            <w:vAlign w:val="center"/>
          </w:tcPr>
          <w:p w:rsidR="0045621B" w:rsidRPr="00370023" w:rsidRDefault="0045621B" w:rsidP="0036792F">
            <w:pPr>
              <w:spacing w:before="96" w:after="96"/>
              <w:jc w:val="center"/>
              <w:rPr>
                <w:rFonts w:cstheme="minorHAnsi"/>
                <w:sz w:val="32"/>
                <w:szCs w:val="32"/>
                <w:lang w:val="de-DE"/>
              </w:rPr>
            </w:pPr>
            <w:r w:rsidRPr="00370023">
              <w:rPr>
                <w:rFonts w:cstheme="minorHAnsi"/>
                <w:noProof/>
                <w:sz w:val="32"/>
                <w:szCs w:val="32"/>
              </w:rPr>
              <w:drawing>
                <wp:inline distT="0" distB="0" distL="0" distR="0">
                  <wp:extent cx="2040974" cy="1938655"/>
                  <wp:effectExtent l="0" t="0" r="0" b="4445"/>
                  <wp:docPr id="48" name="Picture 11" descr="I:\Deutschkurse\selber unterrichten\16-20\020\Z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eutschkurse\selber unterrichten\16-20\020\Zange.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4634" cy="1942132"/>
                          </a:xfrm>
                          <a:prstGeom prst="rect">
                            <a:avLst/>
                          </a:prstGeom>
                          <a:noFill/>
                          <a:ln>
                            <a:noFill/>
                          </a:ln>
                        </pic:spPr>
                      </pic:pic>
                    </a:graphicData>
                  </a:graphic>
                </wp:inline>
              </w:drawing>
            </w:r>
          </w:p>
        </w:tc>
      </w:tr>
      <w:tr w:rsidR="0045621B" w:rsidRPr="00370023" w:rsidTr="0036792F">
        <w:trPr>
          <w:cantSplit/>
          <w:trHeight w:hRule="exact" w:val="3402"/>
          <w:jc w:val="center"/>
        </w:trPr>
        <w:tc>
          <w:tcPr>
            <w:tcW w:w="3402" w:type="dxa"/>
            <w:tcMar>
              <w:left w:w="0" w:type="dxa"/>
              <w:right w:w="0" w:type="dxa"/>
            </w:tcMar>
            <w:vAlign w:val="center"/>
          </w:tcPr>
          <w:p w:rsidR="0045621B" w:rsidRPr="00370023" w:rsidRDefault="0045621B" w:rsidP="0036792F">
            <w:pPr>
              <w:spacing w:before="96" w:after="96"/>
              <w:jc w:val="center"/>
              <w:rPr>
                <w:rFonts w:cstheme="minorHAnsi"/>
                <w:sz w:val="32"/>
                <w:szCs w:val="32"/>
                <w:lang w:val="de-DE"/>
              </w:rPr>
            </w:pPr>
            <w:r w:rsidRPr="00370023">
              <w:rPr>
                <w:rFonts w:cstheme="minorHAnsi"/>
                <w:noProof/>
                <w:sz w:val="32"/>
                <w:szCs w:val="32"/>
              </w:rPr>
              <w:drawing>
                <wp:inline distT="0" distB="0" distL="0" distR="0">
                  <wp:extent cx="2143858" cy="1676400"/>
                  <wp:effectExtent l="0" t="0" r="8890" b="0"/>
                  <wp:docPr id="49" name="Picture 3" descr="I:\Deutschkurse\selber unterrichten\16-20\020\Sä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16-20\020\Säge.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148" cy="1682883"/>
                          </a:xfrm>
                          <a:prstGeom prst="rect">
                            <a:avLst/>
                          </a:prstGeom>
                          <a:noFill/>
                          <a:ln>
                            <a:noFill/>
                          </a:ln>
                        </pic:spPr>
                      </pic:pic>
                    </a:graphicData>
                  </a:graphic>
                </wp:inline>
              </w:drawing>
            </w:r>
          </w:p>
        </w:tc>
        <w:tc>
          <w:tcPr>
            <w:tcW w:w="3402" w:type="dxa"/>
            <w:tcMar>
              <w:left w:w="0" w:type="dxa"/>
              <w:right w:w="0" w:type="dxa"/>
            </w:tcMar>
            <w:vAlign w:val="center"/>
          </w:tcPr>
          <w:p w:rsidR="0045621B" w:rsidRPr="00370023" w:rsidRDefault="0045621B" w:rsidP="0036792F">
            <w:pPr>
              <w:spacing w:before="96" w:after="96"/>
              <w:rPr>
                <w:rFonts w:cstheme="minorHAnsi"/>
                <w:sz w:val="32"/>
                <w:szCs w:val="32"/>
                <w:lang w:val="de-DE"/>
              </w:rPr>
            </w:pPr>
            <w:r>
              <w:rPr>
                <w:rFonts w:cstheme="minorHAnsi"/>
                <w:noProof/>
                <w:sz w:val="32"/>
                <w:szCs w:val="32"/>
              </w:rPr>
              <w:drawing>
                <wp:inline distT="0" distB="0" distL="0" distR="0">
                  <wp:extent cx="2160000" cy="1980000"/>
                  <wp:effectExtent l="19050" t="0" r="0" b="0"/>
                  <wp:docPr id="50" name="Picture 7" descr="Hol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z.jpg"/>
                          <pic:cNvPicPr/>
                        </pic:nvPicPr>
                        <pic:blipFill>
                          <a:blip r:embed="rId63" cstate="print"/>
                          <a:stretch>
                            <a:fillRect/>
                          </a:stretch>
                        </pic:blipFill>
                        <pic:spPr>
                          <a:xfrm>
                            <a:off x="0" y="0"/>
                            <a:ext cx="2160000" cy="1980000"/>
                          </a:xfrm>
                          <a:prstGeom prst="rect">
                            <a:avLst/>
                          </a:prstGeom>
                        </pic:spPr>
                      </pic:pic>
                    </a:graphicData>
                  </a:graphic>
                </wp:inline>
              </w:drawing>
            </w:r>
          </w:p>
        </w:tc>
        <w:tc>
          <w:tcPr>
            <w:tcW w:w="3402" w:type="dxa"/>
            <w:tcMar>
              <w:left w:w="0" w:type="dxa"/>
              <w:right w:w="0" w:type="dxa"/>
            </w:tcMar>
            <w:vAlign w:val="center"/>
          </w:tcPr>
          <w:p w:rsidR="0045621B" w:rsidRPr="00370023" w:rsidRDefault="0045621B" w:rsidP="0036792F">
            <w:pPr>
              <w:spacing w:before="96" w:after="96"/>
              <w:jc w:val="center"/>
              <w:rPr>
                <w:rFonts w:cstheme="minorHAnsi"/>
                <w:sz w:val="32"/>
                <w:szCs w:val="32"/>
                <w:lang w:val="de-DE"/>
              </w:rPr>
            </w:pPr>
            <w:r w:rsidRPr="00370023">
              <w:rPr>
                <w:rFonts w:cstheme="minorHAnsi"/>
                <w:noProof/>
                <w:sz w:val="32"/>
                <w:szCs w:val="32"/>
              </w:rPr>
              <w:drawing>
                <wp:inline distT="0" distB="0" distL="0" distR="0">
                  <wp:extent cx="2002631" cy="1104900"/>
                  <wp:effectExtent l="0" t="0" r="0" b="0"/>
                  <wp:docPr id="51" name="Picture 5" descr="I:\Deutschkurse\selber unterrichten\16-20\020\Brett.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16-20\020\Brett.klein.jp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8079" cy="1107906"/>
                          </a:xfrm>
                          <a:prstGeom prst="rect">
                            <a:avLst/>
                          </a:prstGeom>
                          <a:noFill/>
                          <a:ln>
                            <a:noFill/>
                          </a:ln>
                        </pic:spPr>
                      </pic:pic>
                    </a:graphicData>
                  </a:graphic>
                </wp:inline>
              </w:drawing>
            </w:r>
          </w:p>
        </w:tc>
      </w:tr>
      <w:tr w:rsidR="0045621B" w:rsidRPr="00370023" w:rsidTr="0036792F">
        <w:trPr>
          <w:cantSplit/>
          <w:trHeight w:hRule="exact" w:val="3402"/>
          <w:jc w:val="center"/>
        </w:trPr>
        <w:tc>
          <w:tcPr>
            <w:tcW w:w="3402" w:type="dxa"/>
            <w:tcMar>
              <w:left w:w="0" w:type="dxa"/>
              <w:right w:w="0" w:type="dxa"/>
            </w:tcMar>
            <w:vAlign w:val="center"/>
          </w:tcPr>
          <w:p w:rsidR="0045621B" w:rsidRPr="00370023" w:rsidRDefault="0045621B" w:rsidP="0036792F">
            <w:pPr>
              <w:spacing w:before="96" w:after="96"/>
              <w:jc w:val="center"/>
              <w:rPr>
                <w:rFonts w:cstheme="minorHAnsi"/>
                <w:noProof/>
                <w:sz w:val="32"/>
                <w:szCs w:val="32"/>
              </w:rPr>
            </w:pPr>
            <w:r w:rsidRPr="00370023">
              <w:rPr>
                <w:rFonts w:cstheme="minorHAnsi"/>
                <w:noProof/>
                <w:sz w:val="32"/>
                <w:szCs w:val="32"/>
              </w:rPr>
              <w:drawing>
                <wp:inline distT="0" distB="0" distL="0" distR="0">
                  <wp:extent cx="845128" cy="1905000"/>
                  <wp:effectExtent l="0" t="0" r="0" b="0"/>
                  <wp:docPr id="52" name="Picture 10" descr="I:\Deutschkurse\selber unterrichten\16-20\020\Schra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eutschkurse\selber unterrichten\16-20\020\Schraube.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6933" cy="1931610"/>
                          </a:xfrm>
                          <a:prstGeom prst="rect">
                            <a:avLst/>
                          </a:prstGeom>
                          <a:noFill/>
                          <a:ln>
                            <a:noFill/>
                          </a:ln>
                        </pic:spPr>
                      </pic:pic>
                    </a:graphicData>
                  </a:graphic>
                </wp:inline>
              </w:drawing>
            </w:r>
          </w:p>
        </w:tc>
        <w:tc>
          <w:tcPr>
            <w:tcW w:w="3402" w:type="dxa"/>
            <w:tcMar>
              <w:left w:w="0" w:type="dxa"/>
              <w:right w:w="0" w:type="dxa"/>
            </w:tcMar>
            <w:vAlign w:val="center"/>
          </w:tcPr>
          <w:p w:rsidR="0045621B" w:rsidRPr="00370023" w:rsidRDefault="0045621B" w:rsidP="0036792F">
            <w:pPr>
              <w:spacing w:before="96" w:after="96"/>
              <w:jc w:val="center"/>
              <w:rPr>
                <w:rFonts w:cstheme="minorHAnsi"/>
                <w:noProof/>
                <w:sz w:val="32"/>
                <w:szCs w:val="32"/>
              </w:rPr>
            </w:pPr>
            <w:r w:rsidRPr="00370023">
              <w:rPr>
                <w:rFonts w:cstheme="minorHAnsi"/>
                <w:noProof/>
                <w:sz w:val="32"/>
                <w:szCs w:val="32"/>
              </w:rPr>
              <w:drawing>
                <wp:inline distT="0" distB="0" distL="0" distR="0">
                  <wp:extent cx="2107776" cy="1816100"/>
                  <wp:effectExtent l="0" t="0" r="6985" b="0"/>
                  <wp:docPr id="53" name="Picture 7" descr="I:\Deutschkurse\selber unterrichten\16-20\020\Schraubenzi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16-20\020\Schraubenzieher.jp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0594" cy="1818528"/>
                          </a:xfrm>
                          <a:prstGeom prst="rect">
                            <a:avLst/>
                          </a:prstGeom>
                          <a:noFill/>
                          <a:ln>
                            <a:noFill/>
                          </a:ln>
                        </pic:spPr>
                      </pic:pic>
                    </a:graphicData>
                  </a:graphic>
                </wp:inline>
              </w:drawing>
            </w:r>
          </w:p>
        </w:tc>
        <w:tc>
          <w:tcPr>
            <w:tcW w:w="3402" w:type="dxa"/>
            <w:tcMar>
              <w:left w:w="0" w:type="dxa"/>
              <w:right w:w="0" w:type="dxa"/>
            </w:tcMar>
            <w:vAlign w:val="center"/>
          </w:tcPr>
          <w:p w:rsidR="0045621B" w:rsidRPr="00370023" w:rsidRDefault="0045621B" w:rsidP="0036792F">
            <w:pPr>
              <w:spacing w:before="96" w:after="96"/>
              <w:jc w:val="center"/>
              <w:rPr>
                <w:rFonts w:cstheme="minorHAnsi"/>
                <w:noProof/>
                <w:sz w:val="32"/>
                <w:szCs w:val="32"/>
              </w:rPr>
            </w:pPr>
            <w:r w:rsidRPr="00370023">
              <w:rPr>
                <w:rFonts w:cstheme="minorHAnsi"/>
                <w:noProof/>
                <w:sz w:val="32"/>
                <w:szCs w:val="32"/>
              </w:rPr>
              <w:drawing>
                <wp:inline distT="0" distB="0" distL="0" distR="0">
                  <wp:extent cx="1816100" cy="1778000"/>
                  <wp:effectExtent l="0" t="0" r="0" b="0"/>
                  <wp:docPr id="54" name="Picture 6" descr="I:\Deutschkurse\selber unterrichten\16-20\020\Schraubenschlüssel.freepik.com.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16-20\020\Schraubenschlüssel.freepik.com.klein.jp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6100" cy="1778000"/>
                          </a:xfrm>
                          <a:prstGeom prst="rect">
                            <a:avLst/>
                          </a:prstGeom>
                          <a:noFill/>
                          <a:ln>
                            <a:noFill/>
                          </a:ln>
                        </pic:spPr>
                      </pic:pic>
                    </a:graphicData>
                  </a:graphic>
                </wp:inline>
              </w:drawing>
            </w:r>
          </w:p>
        </w:tc>
      </w:tr>
      <w:tr w:rsidR="0045621B" w:rsidRPr="00370023" w:rsidTr="0036792F">
        <w:trPr>
          <w:cantSplit/>
          <w:trHeight w:hRule="exact" w:val="3402"/>
          <w:jc w:val="center"/>
        </w:trPr>
        <w:tc>
          <w:tcPr>
            <w:tcW w:w="3402" w:type="dxa"/>
            <w:tcMar>
              <w:left w:w="0" w:type="dxa"/>
              <w:right w:w="0" w:type="dxa"/>
            </w:tcMar>
            <w:vAlign w:val="center"/>
          </w:tcPr>
          <w:p w:rsidR="0045621B" w:rsidRPr="00370023" w:rsidRDefault="0045621B" w:rsidP="0036792F">
            <w:pPr>
              <w:spacing w:before="96" w:after="96"/>
              <w:jc w:val="center"/>
              <w:rPr>
                <w:rFonts w:cstheme="minorHAnsi"/>
                <w:sz w:val="32"/>
                <w:szCs w:val="32"/>
                <w:lang w:val="de-DE"/>
              </w:rPr>
            </w:pPr>
            <w:r w:rsidRPr="00370023">
              <w:rPr>
                <w:rFonts w:cstheme="minorHAnsi"/>
                <w:b/>
                <w:bCs/>
                <w:noProof/>
                <w:sz w:val="32"/>
                <w:szCs w:val="32"/>
              </w:rPr>
              <w:drawing>
                <wp:inline distT="0" distB="0" distL="0" distR="0">
                  <wp:extent cx="1104900" cy="2067233"/>
                  <wp:effectExtent l="0" t="0" r="0" b="9525"/>
                  <wp:docPr id="55" name="Picture 15" descr="I:\Deutschkurse\selber unterrichten\16-20\020\Leim.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Deutschkurse\selber unterrichten\16-20\020\Leim.klein.jp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4763" cy="2085687"/>
                          </a:xfrm>
                          <a:prstGeom prst="rect">
                            <a:avLst/>
                          </a:prstGeom>
                          <a:noFill/>
                          <a:ln>
                            <a:noFill/>
                          </a:ln>
                        </pic:spPr>
                      </pic:pic>
                    </a:graphicData>
                  </a:graphic>
                </wp:inline>
              </w:drawing>
            </w:r>
          </w:p>
        </w:tc>
        <w:tc>
          <w:tcPr>
            <w:tcW w:w="3402" w:type="dxa"/>
            <w:tcMar>
              <w:left w:w="0" w:type="dxa"/>
              <w:right w:w="0" w:type="dxa"/>
            </w:tcMar>
            <w:vAlign w:val="center"/>
          </w:tcPr>
          <w:p w:rsidR="0045621B" w:rsidRPr="00370023" w:rsidRDefault="0045621B" w:rsidP="0036792F">
            <w:pPr>
              <w:spacing w:before="96" w:after="96"/>
              <w:jc w:val="center"/>
              <w:rPr>
                <w:rFonts w:cstheme="minorHAnsi"/>
                <w:sz w:val="32"/>
                <w:szCs w:val="32"/>
                <w:lang w:val="de-DE"/>
              </w:rPr>
            </w:pPr>
          </w:p>
        </w:tc>
        <w:tc>
          <w:tcPr>
            <w:tcW w:w="3402" w:type="dxa"/>
            <w:tcMar>
              <w:left w:w="0" w:type="dxa"/>
              <w:right w:w="0" w:type="dxa"/>
            </w:tcMar>
            <w:vAlign w:val="center"/>
          </w:tcPr>
          <w:p w:rsidR="0045621B" w:rsidRPr="00370023" w:rsidRDefault="0045621B" w:rsidP="0036792F">
            <w:pPr>
              <w:spacing w:before="96" w:after="96"/>
              <w:jc w:val="center"/>
              <w:rPr>
                <w:rFonts w:cstheme="minorHAnsi"/>
                <w:sz w:val="32"/>
                <w:szCs w:val="32"/>
                <w:lang w:val="de-DE"/>
              </w:rPr>
            </w:pPr>
          </w:p>
        </w:tc>
      </w:tr>
    </w:tbl>
    <w:p w:rsidR="0045621B" w:rsidRPr="00370023" w:rsidRDefault="0045621B" w:rsidP="0045621B">
      <w:pPr>
        <w:spacing w:after="160" w:line="259" w:lineRule="auto"/>
        <w:rPr>
          <w:rFonts w:cstheme="minorHAnsi"/>
          <w:b/>
          <w:bCs/>
          <w:sz w:val="4"/>
          <w:szCs w:val="4"/>
          <w:lang w:val="de-DE"/>
        </w:rPr>
      </w:pPr>
      <w:r w:rsidRPr="00370023">
        <w:rPr>
          <w:rFonts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45621B" w:rsidRPr="00370023" w:rsidTr="0036792F">
        <w:trPr>
          <w:cantSplit/>
          <w:trHeight w:hRule="exact" w:val="3402"/>
          <w:jc w:val="center"/>
        </w:trPr>
        <w:tc>
          <w:tcPr>
            <w:tcW w:w="3402" w:type="dxa"/>
            <w:tcMar>
              <w:left w:w="0" w:type="dxa"/>
              <w:right w:w="0" w:type="dxa"/>
            </w:tcMar>
            <w:vAlign w:val="center"/>
          </w:tcPr>
          <w:p w:rsidR="0045621B" w:rsidRPr="00370023" w:rsidRDefault="0045621B" w:rsidP="0039199C">
            <w:pPr>
              <w:pStyle w:val="Wrterblatt"/>
            </w:pPr>
            <w:r w:rsidRPr="00370023">
              <w:lastRenderedPageBreak/>
              <w:t>die Zange</w:t>
            </w:r>
          </w:p>
        </w:tc>
        <w:tc>
          <w:tcPr>
            <w:tcW w:w="3402" w:type="dxa"/>
            <w:tcMar>
              <w:left w:w="0" w:type="dxa"/>
              <w:right w:w="0" w:type="dxa"/>
            </w:tcMar>
            <w:vAlign w:val="center"/>
          </w:tcPr>
          <w:p w:rsidR="0045621B" w:rsidRPr="00370023" w:rsidRDefault="0045621B" w:rsidP="0039199C">
            <w:pPr>
              <w:pStyle w:val="Wrterblatt"/>
            </w:pPr>
            <w:r w:rsidRPr="00370023">
              <w:t>der Nagel</w:t>
            </w:r>
          </w:p>
        </w:tc>
        <w:tc>
          <w:tcPr>
            <w:tcW w:w="3402" w:type="dxa"/>
            <w:tcMar>
              <w:left w:w="0" w:type="dxa"/>
              <w:right w:w="0" w:type="dxa"/>
            </w:tcMar>
            <w:vAlign w:val="center"/>
          </w:tcPr>
          <w:p w:rsidR="0045621B" w:rsidRPr="00370023" w:rsidRDefault="0045621B" w:rsidP="0039199C">
            <w:pPr>
              <w:pStyle w:val="Wrterblatt"/>
            </w:pPr>
            <w:r w:rsidRPr="00370023">
              <w:t>der Hammer</w:t>
            </w:r>
          </w:p>
        </w:tc>
      </w:tr>
      <w:tr w:rsidR="0045621B" w:rsidRPr="00370023" w:rsidTr="0036792F">
        <w:trPr>
          <w:cantSplit/>
          <w:trHeight w:hRule="exact" w:val="3402"/>
          <w:jc w:val="center"/>
        </w:trPr>
        <w:tc>
          <w:tcPr>
            <w:tcW w:w="3402" w:type="dxa"/>
            <w:tcMar>
              <w:left w:w="0" w:type="dxa"/>
              <w:right w:w="0" w:type="dxa"/>
            </w:tcMar>
            <w:vAlign w:val="center"/>
          </w:tcPr>
          <w:p w:rsidR="0045621B" w:rsidRPr="00370023" w:rsidRDefault="0045621B" w:rsidP="0039199C">
            <w:pPr>
              <w:pStyle w:val="Wrterblatt"/>
            </w:pPr>
            <w:r w:rsidRPr="00370023">
              <w:t>das Brett</w:t>
            </w:r>
          </w:p>
        </w:tc>
        <w:tc>
          <w:tcPr>
            <w:tcW w:w="3402" w:type="dxa"/>
            <w:tcMar>
              <w:left w:w="0" w:type="dxa"/>
              <w:right w:w="0" w:type="dxa"/>
            </w:tcMar>
            <w:vAlign w:val="center"/>
          </w:tcPr>
          <w:p w:rsidR="0045621B" w:rsidRPr="00370023" w:rsidRDefault="0045621B" w:rsidP="0039199C">
            <w:pPr>
              <w:pStyle w:val="Wrterblatt"/>
            </w:pPr>
            <w:r w:rsidRPr="00370023">
              <w:t>das Holz</w:t>
            </w:r>
          </w:p>
        </w:tc>
        <w:tc>
          <w:tcPr>
            <w:tcW w:w="3402" w:type="dxa"/>
            <w:tcMar>
              <w:left w:w="0" w:type="dxa"/>
              <w:right w:w="0" w:type="dxa"/>
            </w:tcMar>
            <w:vAlign w:val="center"/>
          </w:tcPr>
          <w:p w:rsidR="0045621B" w:rsidRPr="00370023" w:rsidRDefault="0045621B" w:rsidP="0039199C">
            <w:pPr>
              <w:pStyle w:val="Wrterblatt"/>
            </w:pPr>
            <w:r w:rsidRPr="00370023">
              <w:t>die Säge</w:t>
            </w:r>
          </w:p>
        </w:tc>
      </w:tr>
      <w:tr w:rsidR="0045621B" w:rsidRPr="00370023" w:rsidTr="0036792F">
        <w:trPr>
          <w:cantSplit/>
          <w:trHeight w:hRule="exact" w:val="3402"/>
          <w:jc w:val="center"/>
        </w:trPr>
        <w:tc>
          <w:tcPr>
            <w:tcW w:w="3402" w:type="dxa"/>
            <w:tcMar>
              <w:left w:w="0" w:type="dxa"/>
              <w:right w:w="0" w:type="dxa"/>
            </w:tcMar>
            <w:vAlign w:val="center"/>
          </w:tcPr>
          <w:p w:rsidR="0045621B" w:rsidRPr="00370023" w:rsidRDefault="0045621B" w:rsidP="0039199C">
            <w:pPr>
              <w:pStyle w:val="Wrterblatt"/>
            </w:pPr>
            <w:r w:rsidRPr="00370023">
              <w:t>der Schraubenschlüssel</w:t>
            </w:r>
          </w:p>
        </w:tc>
        <w:tc>
          <w:tcPr>
            <w:tcW w:w="3402" w:type="dxa"/>
            <w:tcMar>
              <w:left w:w="0" w:type="dxa"/>
              <w:right w:w="0" w:type="dxa"/>
            </w:tcMar>
            <w:vAlign w:val="center"/>
          </w:tcPr>
          <w:p w:rsidR="0045621B" w:rsidRPr="00370023" w:rsidRDefault="0045621B" w:rsidP="0039199C">
            <w:pPr>
              <w:pStyle w:val="Wrterblatt"/>
            </w:pPr>
            <w:r w:rsidRPr="00370023">
              <w:t>der Schraubenzieher</w:t>
            </w:r>
          </w:p>
        </w:tc>
        <w:tc>
          <w:tcPr>
            <w:tcW w:w="3402" w:type="dxa"/>
            <w:tcMar>
              <w:left w:w="0" w:type="dxa"/>
              <w:right w:w="0" w:type="dxa"/>
            </w:tcMar>
            <w:vAlign w:val="center"/>
          </w:tcPr>
          <w:p w:rsidR="0045621B" w:rsidRPr="00370023" w:rsidRDefault="0045621B" w:rsidP="0039199C">
            <w:pPr>
              <w:pStyle w:val="Wrterblatt"/>
            </w:pPr>
            <w:r w:rsidRPr="00370023">
              <w:t>die Schraube</w:t>
            </w:r>
          </w:p>
        </w:tc>
      </w:tr>
      <w:tr w:rsidR="0045621B" w:rsidRPr="00533467" w:rsidTr="0036792F">
        <w:trPr>
          <w:cantSplit/>
          <w:trHeight w:hRule="exact" w:val="3402"/>
          <w:jc w:val="center"/>
        </w:trPr>
        <w:tc>
          <w:tcPr>
            <w:tcW w:w="3402" w:type="dxa"/>
            <w:tcMar>
              <w:left w:w="0" w:type="dxa"/>
              <w:right w:w="0" w:type="dxa"/>
            </w:tcMar>
            <w:vAlign w:val="center"/>
          </w:tcPr>
          <w:p w:rsidR="0045621B" w:rsidRPr="00370023" w:rsidRDefault="0045621B" w:rsidP="0039199C">
            <w:pPr>
              <w:pStyle w:val="Wrterblatt"/>
            </w:pPr>
          </w:p>
        </w:tc>
        <w:tc>
          <w:tcPr>
            <w:tcW w:w="3402" w:type="dxa"/>
            <w:tcMar>
              <w:left w:w="0" w:type="dxa"/>
              <w:right w:w="0" w:type="dxa"/>
            </w:tcMar>
            <w:vAlign w:val="center"/>
          </w:tcPr>
          <w:p w:rsidR="0045621B" w:rsidRPr="00370023" w:rsidRDefault="0045621B" w:rsidP="0039199C">
            <w:pPr>
              <w:pStyle w:val="Wrterblatt"/>
            </w:pPr>
          </w:p>
        </w:tc>
        <w:tc>
          <w:tcPr>
            <w:tcW w:w="3402" w:type="dxa"/>
            <w:tcMar>
              <w:left w:w="0" w:type="dxa"/>
              <w:right w:w="0" w:type="dxa"/>
            </w:tcMar>
            <w:vAlign w:val="center"/>
          </w:tcPr>
          <w:p w:rsidR="0045621B" w:rsidRDefault="0045621B" w:rsidP="0039199C">
            <w:pPr>
              <w:pStyle w:val="Wrterblatt"/>
            </w:pPr>
            <w:r>
              <w:t>D: der Uhu</w:t>
            </w:r>
          </w:p>
          <w:p w:rsidR="0045621B" w:rsidRPr="00370023" w:rsidRDefault="0045621B" w:rsidP="0039199C">
            <w:pPr>
              <w:pStyle w:val="Wrterblatt"/>
            </w:pPr>
            <w:r>
              <w:t>CH: der Leim</w:t>
            </w:r>
          </w:p>
        </w:tc>
      </w:tr>
    </w:tbl>
    <w:p w:rsidR="00D95CE2" w:rsidRPr="0045621B" w:rsidRDefault="00D95CE2" w:rsidP="00D7012F">
      <w:pPr>
        <w:pStyle w:val="NormalText"/>
        <w:rPr>
          <w:lang w:val="de-DE"/>
        </w:rPr>
      </w:pPr>
    </w:p>
    <w:sectPr w:rsidR="00D95CE2" w:rsidRPr="0045621B" w:rsidSect="00F4612C">
      <w:headerReference w:type="default" r:id="rId69"/>
      <w:footerReference w:type="default" r:id="rId70"/>
      <w:pgSz w:w="11909" w:h="16834" w:code="9"/>
      <w:pgMar w:top="1134" w:right="1134" w:bottom="1134" w:left="1134" w:header="720" w:footer="72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93DA3AA" w15:done="0"/>
  <w15:commentEx w15:paraId="4CBC9EFA" w15:done="0"/>
  <w15:commentEx w15:paraId="799A19C7" w15:done="0"/>
  <w15:commentEx w15:paraId="5D66AE40" w15:done="0"/>
  <w15:commentEx w15:paraId="4737C0B7" w15:done="0"/>
  <w15:commentEx w15:paraId="461D2F8A" w15:done="0"/>
  <w15:commentEx w15:paraId="15C11F65" w15:paraIdParent="461D2F8A" w15:done="0"/>
  <w15:commentEx w15:paraId="68B59C65" w15:done="0"/>
  <w15:commentEx w15:paraId="550BD1F9" w15:paraIdParent="68B59C65" w15:done="0"/>
  <w15:commentEx w15:paraId="1A3DB1AD" w15:done="0"/>
  <w15:commentEx w15:paraId="4BD5EB4D" w15:done="0"/>
  <w15:commentEx w15:paraId="68B0BE50" w15:done="0"/>
  <w15:commentEx w15:paraId="187CD718" w15:paraIdParent="68B0BE50" w15:done="0"/>
  <w15:commentEx w15:paraId="5F81FEFE" w15:done="0"/>
  <w15:commentEx w15:paraId="192040C0" w15:done="0"/>
  <w15:commentEx w15:paraId="6B52905E" w15:done="0"/>
  <w15:commentEx w15:paraId="5979612E" w15:done="0"/>
  <w15:commentEx w15:paraId="20920571" w15:done="0"/>
  <w15:commentEx w15:paraId="1CE790D3" w15:done="0"/>
  <w15:commentEx w15:paraId="7AABC125" w15:done="0"/>
  <w15:commentEx w15:paraId="2A1DA81F" w15:done="0"/>
  <w15:commentEx w15:paraId="4EC77485" w15:done="0"/>
  <w15:commentEx w15:paraId="54CDE230" w15:done="0"/>
  <w15:commentEx w15:paraId="74365492" w15:paraIdParent="54CDE230" w15:done="0"/>
  <w15:commentEx w15:paraId="796B3D66" w15:done="0"/>
  <w15:commentEx w15:paraId="2D046D6A" w15:done="0"/>
  <w15:commentEx w15:paraId="1DE64F48" w15:done="0"/>
  <w15:commentEx w15:paraId="55B38C6D" w15:paraIdParent="1DE64F48" w15:done="0"/>
  <w15:commentEx w15:paraId="277C337B" w15:done="0"/>
  <w15:commentEx w15:paraId="57900DEA" w15:done="0"/>
  <w15:commentEx w15:paraId="4C72A678" w15:done="0"/>
  <w15:commentEx w15:paraId="79BE2D4F" w15:paraIdParent="4C72A678" w15:done="0"/>
  <w15:commentEx w15:paraId="656928FA" w15:done="0"/>
  <w15:commentEx w15:paraId="0E55E16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3DA3AA" w16cid:durableId="2193B115"/>
  <w16cid:commentId w16cid:paraId="4CBC9EFA" w16cid:durableId="2193B116"/>
  <w16cid:commentId w16cid:paraId="799A19C7" w16cid:durableId="2193B117"/>
  <w16cid:commentId w16cid:paraId="5D66AE40" w16cid:durableId="2193B118"/>
  <w16cid:commentId w16cid:paraId="4737C0B7" w16cid:durableId="2193B119"/>
  <w16cid:commentId w16cid:paraId="461D2F8A" w16cid:durableId="2193B11A"/>
  <w16cid:commentId w16cid:paraId="15C11F65" w16cid:durableId="2193B3B9"/>
  <w16cid:commentId w16cid:paraId="68B59C65" w16cid:durableId="2193B11B"/>
  <w16cid:commentId w16cid:paraId="550BD1F9" w16cid:durableId="2193B3EE"/>
  <w16cid:commentId w16cid:paraId="1A3DB1AD" w16cid:durableId="2193B11C"/>
  <w16cid:commentId w16cid:paraId="4BD5EB4D" w16cid:durableId="2193B11D"/>
  <w16cid:commentId w16cid:paraId="68B0BE50" w16cid:durableId="2193B11E"/>
  <w16cid:commentId w16cid:paraId="187CD718" w16cid:durableId="2193B41E"/>
  <w16cid:commentId w16cid:paraId="5F81FEFE" w16cid:durableId="2193B11F"/>
  <w16cid:commentId w16cid:paraId="192040C0" w16cid:durableId="2193B120"/>
  <w16cid:commentId w16cid:paraId="6B52905E" w16cid:durableId="2193B121"/>
  <w16cid:commentId w16cid:paraId="5979612E" w16cid:durableId="2193B122"/>
  <w16cid:commentId w16cid:paraId="20920571" w16cid:durableId="2193B123"/>
  <w16cid:commentId w16cid:paraId="1CE790D3" w16cid:durableId="2193B124"/>
  <w16cid:commentId w16cid:paraId="7AABC125" w16cid:durableId="2193B125"/>
  <w16cid:commentId w16cid:paraId="2A1DA81F" w16cid:durableId="2193B126"/>
  <w16cid:commentId w16cid:paraId="4EC77485" w16cid:durableId="2193B127"/>
  <w16cid:commentId w16cid:paraId="54CDE230" w16cid:durableId="2193B128"/>
  <w16cid:commentId w16cid:paraId="74365492" w16cid:durableId="2193B2BC"/>
  <w16cid:commentId w16cid:paraId="796B3D66" w16cid:durableId="2193B129"/>
  <w16cid:commentId w16cid:paraId="2D046D6A" w16cid:durableId="2193B12A"/>
  <w16cid:commentId w16cid:paraId="1DE64F48" w16cid:durableId="2193B12B"/>
  <w16cid:commentId w16cid:paraId="55B38C6D" w16cid:durableId="2193B2F5"/>
  <w16cid:commentId w16cid:paraId="277C337B" w16cid:durableId="2193B12C"/>
  <w16cid:commentId w16cid:paraId="57900DEA" w16cid:durableId="2193B12D"/>
  <w16cid:commentId w16cid:paraId="4C72A678" w16cid:durableId="2193B12E"/>
  <w16cid:commentId w16cid:paraId="79BE2D4F" w16cid:durableId="2193B33D"/>
  <w16cid:commentId w16cid:paraId="656928FA" w16cid:durableId="2193B12F"/>
  <w16cid:commentId w16cid:paraId="0E55E16E" w16cid:durableId="2193B130"/>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3A1A" w:rsidRDefault="00C03A1A" w:rsidP="00D95CE2">
      <w:r>
        <w:separator/>
      </w:r>
    </w:p>
  </w:endnote>
  <w:endnote w:type="continuationSeparator" w:id="0">
    <w:p w:rsidR="00C03A1A" w:rsidRDefault="00C03A1A" w:rsidP="00D95CE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old">
    <w:altName w:val="Times New Roman"/>
    <w:charset w:val="00"/>
    <w:family w:val="auto"/>
    <w:pitch w:val="default"/>
    <w:sig w:usb0="00000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092" w:rsidRPr="0044219B" w:rsidRDefault="001C2092" w:rsidP="0044219B">
    <w:pPr>
      <w:pStyle w:val="Footer"/>
      <w:jc w:val="right"/>
      <w:rPr>
        <w:rFonts w:cstheme="minorHAnsi"/>
      </w:rPr>
    </w:pPr>
    <w:r w:rsidRPr="0044219B">
      <w:rPr>
        <w:rFonts w:cstheme="minorHAnsi"/>
      </w:rPr>
      <w:t>de.wycliffe.ch/deutsch-fuer-fluechtlinge</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092" w:rsidRPr="0044219B" w:rsidRDefault="001C2092" w:rsidP="0044219B">
    <w:pPr>
      <w:pStyle w:val="Footer"/>
      <w:jc w:val="right"/>
      <w:rPr>
        <w:rFonts w:eastAsia="Calibri" w:cstheme="minorHAnsi"/>
      </w:rPr>
    </w:pPr>
    <w:r w:rsidRPr="0044219B">
      <w:rPr>
        <w:rFonts w:eastAsia="Calibri" w:cstheme="minorHAnsi"/>
      </w:rPr>
      <w:t>de.wycliffe.ch/deutsch-fuer-fluechtlinge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092" w:rsidRPr="0044219B" w:rsidRDefault="001C2092" w:rsidP="0044219B">
    <w:pPr>
      <w:pStyle w:val="Footer"/>
      <w:jc w:val="right"/>
      <w:rPr>
        <w:rFonts w:eastAsia="Calibri" w:cstheme="minorHAnsi"/>
      </w:rPr>
    </w:pPr>
    <w:r w:rsidRPr="0044219B">
      <w:rPr>
        <w:rFonts w:eastAsia="Calibri" w:cstheme="minorHAnsi"/>
      </w:rPr>
      <w:t>de.wycliffe.ch/deutsch-fuer-fluechtlinge</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092" w:rsidRPr="0044219B" w:rsidRDefault="001C2092" w:rsidP="0044219B">
    <w:pPr>
      <w:pStyle w:val="Footer"/>
      <w:jc w:val="right"/>
      <w:rPr>
        <w:rFonts w:eastAsia="Calibri" w:cstheme="minorHAnsi"/>
      </w:rPr>
    </w:pPr>
    <w:r w:rsidRPr="0044219B">
      <w:rPr>
        <w:rFonts w:eastAsia="Calibri" w:cstheme="minorHAnsi"/>
      </w:rPr>
      <w:t>de.wycliffe.ch/deutsch-fuer-fluechtlinge</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092" w:rsidRPr="0044219B" w:rsidRDefault="001C2092" w:rsidP="0044219B">
    <w:pPr>
      <w:pStyle w:val="Footer"/>
      <w:jc w:val="right"/>
      <w:rPr>
        <w:rFonts w:eastAsia="Calibri" w:cstheme="minorHAnsi"/>
      </w:rPr>
    </w:pPr>
    <w:r w:rsidRPr="0044219B">
      <w:rPr>
        <w:rFonts w:eastAsia="Calibri" w:cstheme="minorHAnsi"/>
      </w:rPr>
      <w:t>de.wycliffe.ch/deutsch-fuer-fluechtlinge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3A1A" w:rsidRDefault="00C03A1A" w:rsidP="00D95CE2">
      <w:r>
        <w:separator/>
      </w:r>
    </w:p>
  </w:footnote>
  <w:footnote w:type="continuationSeparator" w:id="0">
    <w:p w:rsidR="00C03A1A" w:rsidRDefault="00C03A1A" w:rsidP="00D95C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092" w:rsidRPr="005268FC" w:rsidRDefault="001C2092" w:rsidP="00F4612C">
    <w:pPr>
      <w:pStyle w:val="Footer"/>
    </w:pPr>
    <w:r w:rsidRPr="001A696E">
      <w:rPr>
        <w:noProof/>
      </w:rPr>
      <w:drawing>
        <wp:inline distT="0" distB="0" distL="0" distR="0">
          <wp:extent cx="1274400" cy="450000"/>
          <wp:effectExtent l="0" t="0" r="0" b="0"/>
          <wp:docPr id="230" name="Grafik 6" descr="R:\02 Ressources-raw materials\01 Logo, icons\Wycliffe CH\German\GIF files-for small images\WycliffeLogo10-cla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2 Ressources-raw materials\01 Logo, icons\Wycliffe CH\German\GIF files-for small images\WycliffeLogo10-claimG.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4400" cy="450000"/>
                  </a:xfrm>
                  <a:prstGeom prst="rect">
                    <a:avLst/>
                  </a:prstGeom>
                  <a:noFill/>
                  <a:ln>
                    <a:noFill/>
                  </a:ln>
                </pic:spPr>
              </pic:pic>
            </a:graphicData>
          </a:graphic>
        </wp:inline>
      </w:drawing>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092" w:rsidRPr="005268FC" w:rsidRDefault="001C2092" w:rsidP="00F4612C">
    <w:pPr>
      <w:pStyle w:val="Footer"/>
    </w:pPr>
    <w:r>
      <w:t>L</w:t>
    </w:r>
    <w:r w:rsidRPr="009972F6">
      <w:t>1</w:t>
    </w:r>
    <w:r>
      <w:t xml:space="preserve">6-20, </w:t>
    </w:r>
    <w:r w:rsidR="00622478">
      <w:t>20</w:t>
    </w:r>
    <w:r>
      <w:t>. August 2020</w:t>
    </w:r>
    <w:r>
      <w:tab/>
    </w:r>
    <w:sdt>
      <w:sdtPr>
        <w:id w:val="1366241563"/>
        <w:docPartObj>
          <w:docPartGallery w:val="Page Numbers (Top of Page)"/>
          <w:docPartUnique/>
        </w:docPartObj>
      </w:sdtPr>
      <w:sdtContent>
        <w:r w:rsidR="005C555F" w:rsidRPr="005C555F">
          <w:fldChar w:fldCharType="begin"/>
        </w:r>
        <w:r>
          <w:instrText>PAGE   \* MERGEFORMAT</w:instrText>
        </w:r>
        <w:r w:rsidR="005C555F" w:rsidRPr="005C555F">
          <w:fldChar w:fldCharType="separate"/>
        </w:r>
        <w:r w:rsidR="00622478" w:rsidRPr="00622478">
          <w:rPr>
            <w:noProof/>
            <w:lang w:val="de-DE"/>
          </w:rPr>
          <w:t>4</w:t>
        </w:r>
        <w:r w:rsidR="005C555F">
          <w:rPr>
            <w:noProof/>
            <w:lang w:val="de-DE"/>
          </w:rPr>
          <w:fldChar w:fldCharType="end"/>
        </w:r>
        <w:r>
          <w:tab/>
          <w:t>Lektion 16</w:t>
        </w:r>
      </w:sdtContent>
    </w:sdt>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092" w:rsidRPr="005268FC" w:rsidRDefault="001C2092" w:rsidP="00474EC5">
    <w:pPr>
      <w:pStyle w:val="Footer"/>
    </w:pPr>
    <w:r>
      <w:t>L</w:t>
    </w:r>
    <w:r w:rsidRPr="009972F6">
      <w:t>1</w:t>
    </w:r>
    <w:r>
      <w:t xml:space="preserve">6-20, </w:t>
    </w:r>
    <w:r w:rsidR="00622478">
      <w:t>20</w:t>
    </w:r>
    <w:r>
      <w:t>. August 2020</w:t>
    </w:r>
    <w:r>
      <w:tab/>
    </w:r>
    <w:sdt>
      <w:sdtPr>
        <w:id w:val="-1902904242"/>
        <w:docPartObj>
          <w:docPartGallery w:val="Page Numbers (Top of Page)"/>
          <w:docPartUnique/>
        </w:docPartObj>
      </w:sdtPr>
      <w:sdtContent>
        <w:r w:rsidR="005C555F" w:rsidRPr="005C555F">
          <w:fldChar w:fldCharType="begin"/>
        </w:r>
        <w:r>
          <w:instrText>PAGE   \* MERGEFORMAT</w:instrText>
        </w:r>
        <w:r w:rsidR="005C555F" w:rsidRPr="005C555F">
          <w:fldChar w:fldCharType="separate"/>
        </w:r>
        <w:r w:rsidR="00622478" w:rsidRPr="00622478">
          <w:rPr>
            <w:noProof/>
            <w:lang w:val="de-DE"/>
          </w:rPr>
          <w:t>11</w:t>
        </w:r>
        <w:r w:rsidR="005C555F">
          <w:rPr>
            <w:noProof/>
            <w:lang w:val="de-DE"/>
          </w:rPr>
          <w:fldChar w:fldCharType="end"/>
        </w:r>
        <w:r>
          <w:tab/>
          <w:t>Lektion 17</w:t>
        </w:r>
      </w:sdtContent>
    </w:sdt>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092" w:rsidRPr="005268FC" w:rsidRDefault="001C2092" w:rsidP="00474EC5">
    <w:pPr>
      <w:pStyle w:val="Footer"/>
    </w:pPr>
    <w:r>
      <w:t>L</w:t>
    </w:r>
    <w:r w:rsidRPr="009972F6">
      <w:t>1</w:t>
    </w:r>
    <w:r>
      <w:t xml:space="preserve">6-20, </w:t>
    </w:r>
    <w:r w:rsidR="00622478">
      <w:t>20</w:t>
    </w:r>
    <w:r>
      <w:t>. August 2020</w:t>
    </w:r>
    <w:r>
      <w:tab/>
    </w:r>
    <w:sdt>
      <w:sdtPr>
        <w:id w:val="352381845"/>
        <w:docPartObj>
          <w:docPartGallery w:val="Page Numbers (Top of Page)"/>
          <w:docPartUnique/>
        </w:docPartObj>
      </w:sdtPr>
      <w:sdtContent>
        <w:r w:rsidR="005C555F" w:rsidRPr="005C555F">
          <w:fldChar w:fldCharType="begin"/>
        </w:r>
        <w:r>
          <w:instrText>PAGE   \* MERGEFORMAT</w:instrText>
        </w:r>
        <w:r w:rsidR="005C555F" w:rsidRPr="005C555F">
          <w:fldChar w:fldCharType="separate"/>
        </w:r>
        <w:r w:rsidR="00622478" w:rsidRPr="00622478">
          <w:rPr>
            <w:noProof/>
            <w:lang w:val="de-DE"/>
          </w:rPr>
          <w:t>15</w:t>
        </w:r>
        <w:r w:rsidR="005C555F">
          <w:rPr>
            <w:noProof/>
            <w:lang w:val="de-DE"/>
          </w:rPr>
          <w:fldChar w:fldCharType="end"/>
        </w:r>
        <w:r>
          <w:tab/>
          <w:t>Lektion 18</w:t>
        </w:r>
      </w:sdtContent>
    </w:sdt>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092" w:rsidRPr="005268FC" w:rsidRDefault="001C2092" w:rsidP="00474EC5">
    <w:pPr>
      <w:pStyle w:val="Footer"/>
    </w:pPr>
    <w:r>
      <w:t>L</w:t>
    </w:r>
    <w:r w:rsidRPr="009972F6">
      <w:t>1</w:t>
    </w:r>
    <w:r>
      <w:t xml:space="preserve">6-20, </w:t>
    </w:r>
    <w:r w:rsidR="00622478">
      <w:t>20. August 2020</w:t>
    </w:r>
    <w:r>
      <w:tab/>
    </w:r>
    <w:sdt>
      <w:sdtPr>
        <w:id w:val="-1582360931"/>
        <w:docPartObj>
          <w:docPartGallery w:val="Page Numbers (Top of Page)"/>
          <w:docPartUnique/>
        </w:docPartObj>
      </w:sdtPr>
      <w:sdtContent>
        <w:r w:rsidR="005C555F" w:rsidRPr="005C555F">
          <w:fldChar w:fldCharType="begin"/>
        </w:r>
        <w:r>
          <w:instrText>PAGE   \* MERGEFORMAT</w:instrText>
        </w:r>
        <w:r w:rsidR="005C555F" w:rsidRPr="005C555F">
          <w:fldChar w:fldCharType="separate"/>
        </w:r>
        <w:r w:rsidR="00622478" w:rsidRPr="00622478">
          <w:rPr>
            <w:noProof/>
            <w:lang w:val="de-DE"/>
          </w:rPr>
          <w:t>18</w:t>
        </w:r>
        <w:r w:rsidR="005C555F">
          <w:rPr>
            <w:noProof/>
            <w:lang w:val="de-DE"/>
          </w:rPr>
          <w:fldChar w:fldCharType="end"/>
        </w:r>
        <w:r>
          <w:tab/>
          <w:t>Lektion 19</w:t>
        </w:r>
      </w:sdtContent>
    </w:sdt>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092" w:rsidRPr="005268FC" w:rsidRDefault="001C2092" w:rsidP="00474EC5">
    <w:pPr>
      <w:pStyle w:val="Footer"/>
    </w:pPr>
    <w:r>
      <w:t>L</w:t>
    </w:r>
    <w:r w:rsidRPr="009972F6">
      <w:t>1</w:t>
    </w:r>
    <w:r>
      <w:t>6-20, 2</w:t>
    </w:r>
    <w:r w:rsidR="00622478">
      <w:t>0. August 2020</w:t>
    </w:r>
    <w:r>
      <w:tab/>
    </w:r>
    <w:sdt>
      <w:sdtPr>
        <w:id w:val="174393848"/>
        <w:docPartObj>
          <w:docPartGallery w:val="Page Numbers (Top of Page)"/>
          <w:docPartUnique/>
        </w:docPartObj>
      </w:sdtPr>
      <w:sdtContent>
        <w:r w:rsidR="005C555F" w:rsidRPr="005C555F">
          <w:fldChar w:fldCharType="begin"/>
        </w:r>
        <w:r>
          <w:instrText>PAGE   \* MERGEFORMAT</w:instrText>
        </w:r>
        <w:r w:rsidR="005C555F" w:rsidRPr="005C555F">
          <w:fldChar w:fldCharType="separate"/>
        </w:r>
        <w:r w:rsidR="00622478" w:rsidRPr="00622478">
          <w:rPr>
            <w:noProof/>
            <w:lang w:val="de-DE"/>
          </w:rPr>
          <w:t>20</w:t>
        </w:r>
        <w:r w:rsidR="005C555F">
          <w:rPr>
            <w:noProof/>
            <w:lang w:val="de-DE"/>
          </w:rPr>
          <w:fldChar w:fldCharType="end"/>
        </w:r>
        <w:r>
          <w:tab/>
          <w:t>Lektion 20</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95306"/>
    <w:multiLevelType w:val="multilevel"/>
    <w:tmpl w:val="2D184BAC"/>
    <w:lvl w:ilvl="0">
      <w:start w:val="1"/>
      <w:numFmt w:val="bullet"/>
      <w:pStyle w:val="Bulletpoints"/>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bine.rohrbach.74@gmail.com">
    <w15:presenceInfo w15:providerId="Windows Live" w15:userId="cd50e6e69105cb0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proofState w:spelling="clean" w:grammar="clean"/>
  <w:defaultTabStop w:val="720"/>
  <w:hyphenationZone w:val="425"/>
  <w:characterSpacingControl w:val="doNotCompress"/>
  <w:hdrShapeDefaults>
    <o:shapedefaults v:ext="edit" spidmax="86018"/>
  </w:hdrShapeDefaults>
  <w:footnotePr>
    <w:footnote w:id="-1"/>
    <w:footnote w:id="0"/>
  </w:footnotePr>
  <w:endnotePr>
    <w:endnote w:id="-1"/>
    <w:endnote w:id="0"/>
  </w:endnotePr>
  <w:compat/>
  <w:rsids>
    <w:rsidRoot w:val="00D95CE2"/>
    <w:rsid w:val="00012C15"/>
    <w:rsid w:val="00013FFE"/>
    <w:rsid w:val="0003525B"/>
    <w:rsid w:val="0004378C"/>
    <w:rsid w:val="00063F41"/>
    <w:rsid w:val="000747E7"/>
    <w:rsid w:val="000868AC"/>
    <w:rsid w:val="000907B6"/>
    <w:rsid w:val="00094BF0"/>
    <w:rsid w:val="000A634B"/>
    <w:rsid w:val="000B0684"/>
    <w:rsid w:val="000C6E80"/>
    <w:rsid w:val="000D01A9"/>
    <w:rsid w:val="000D1903"/>
    <w:rsid w:val="000D7AB8"/>
    <w:rsid w:val="000E4CB0"/>
    <w:rsid w:val="000E70AB"/>
    <w:rsid w:val="000F30CD"/>
    <w:rsid w:val="00105289"/>
    <w:rsid w:val="00116BAA"/>
    <w:rsid w:val="00135EB5"/>
    <w:rsid w:val="00136AFE"/>
    <w:rsid w:val="00143588"/>
    <w:rsid w:val="001458E9"/>
    <w:rsid w:val="00150BBE"/>
    <w:rsid w:val="0015272E"/>
    <w:rsid w:val="001565F1"/>
    <w:rsid w:val="001703C6"/>
    <w:rsid w:val="0017301A"/>
    <w:rsid w:val="00183DD1"/>
    <w:rsid w:val="00186771"/>
    <w:rsid w:val="0019023A"/>
    <w:rsid w:val="00192A0C"/>
    <w:rsid w:val="001A696E"/>
    <w:rsid w:val="001B326D"/>
    <w:rsid w:val="001B3986"/>
    <w:rsid w:val="001C2092"/>
    <w:rsid w:val="001C3664"/>
    <w:rsid w:val="001D1B19"/>
    <w:rsid w:val="001D45F9"/>
    <w:rsid w:val="001D6E49"/>
    <w:rsid w:val="001D6F70"/>
    <w:rsid w:val="001E4A9E"/>
    <w:rsid w:val="001E4C36"/>
    <w:rsid w:val="001E6CD7"/>
    <w:rsid w:val="001E7C52"/>
    <w:rsid w:val="001F2A4F"/>
    <w:rsid w:val="001F70E7"/>
    <w:rsid w:val="00203653"/>
    <w:rsid w:val="00207131"/>
    <w:rsid w:val="00222B80"/>
    <w:rsid w:val="00222C03"/>
    <w:rsid w:val="00222DE4"/>
    <w:rsid w:val="00224EB7"/>
    <w:rsid w:val="00231FCB"/>
    <w:rsid w:val="00236D55"/>
    <w:rsid w:val="00245749"/>
    <w:rsid w:val="002521E6"/>
    <w:rsid w:val="002535AF"/>
    <w:rsid w:val="00256AC2"/>
    <w:rsid w:val="0025782F"/>
    <w:rsid w:val="002A120D"/>
    <w:rsid w:val="002C57F1"/>
    <w:rsid w:val="002C68D3"/>
    <w:rsid w:val="002E0CD2"/>
    <w:rsid w:val="002F20DA"/>
    <w:rsid w:val="002F7E0F"/>
    <w:rsid w:val="003012D8"/>
    <w:rsid w:val="0030616C"/>
    <w:rsid w:val="00307A09"/>
    <w:rsid w:val="00311E61"/>
    <w:rsid w:val="00315B2B"/>
    <w:rsid w:val="0032551F"/>
    <w:rsid w:val="00337C74"/>
    <w:rsid w:val="00341281"/>
    <w:rsid w:val="0036248A"/>
    <w:rsid w:val="00363F34"/>
    <w:rsid w:val="0036792F"/>
    <w:rsid w:val="00380E01"/>
    <w:rsid w:val="00383375"/>
    <w:rsid w:val="0039113A"/>
    <w:rsid w:val="0039199C"/>
    <w:rsid w:val="00397B53"/>
    <w:rsid w:val="003B1B4E"/>
    <w:rsid w:val="003B75C0"/>
    <w:rsid w:val="003C3B3E"/>
    <w:rsid w:val="003C6D68"/>
    <w:rsid w:val="003D4741"/>
    <w:rsid w:val="003E75A4"/>
    <w:rsid w:val="003F371E"/>
    <w:rsid w:val="003F7F8B"/>
    <w:rsid w:val="004131B1"/>
    <w:rsid w:val="004140BC"/>
    <w:rsid w:val="00432D7F"/>
    <w:rsid w:val="004335E5"/>
    <w:rsid w:val="004350EA"/>
    <w:rsid w:val="0044093C"/>
    <w:rsid w:val="0044219B"/>
    <w:rsid w:val="00443D5F"/>
    <w:rsid w:val="0045621B"/>
    <w:rsid w:val="00457B57"/>
    <w:rsid w:val="004671FE"/>
    <w:rsid w:val="00472824"/>
    <w:rsid w:val="00474D28"/>
    <w:rsid w:val="00474EC5"/>
    <w:rsid w:val="00482376"/>
    <w:rsid w:val="004B26AB"/>
    <w:rsid w:val="004B4803"/>
    <w:rsid w:val="004C3C14"/>
    <w:rsid w:val="004C6D49"/>
    <w:rsid w:val="004D50CC"/>
    <w:rsid w:val="005069D4"/>
    <w:rsid w:val="0052076B"/>
    <w:rsid w:val="005216AD"/>
    <w:rsid w:val="005268FC"/>
    <w:rsid w:val="00533467"/>
    <w:rsid w:val="0053685B"/>
    <w:rsid w:val="00542020"/>
    <w:rsid w:val="005535FD"/>
    <w:rsid w:val="00562070"/>
    <w:rsid w:val="00563FA8"/>
    <w:rsid w:val="0056758D"/>
    <w:rsid w:val="0057311A"/>
    <w:rsid w:val="005736A3"/>
    <w:rsid w:val="00591A62"/>
    <w:rsid w:val="00596937"/>
    <w:rsid w:val="005B3545"/>
    <w:rsid w:val="005B3C24"/>
    <w:rsid w:val="005C2217"/>
    <w:rsid w:val="005C4E34"/>
    <w:rsid w:val="005C555F"/>
    <w:rsid w:val="005D1ADF"/>
    <w:rsid w:val="005D38CB"/>
    <w:rsid w:val="005D547E"/>
    <w:rsid w:val="005E4630"/>
    <w:rsid w:val="005F5AAE"/>
    <w:rsid w:val="00601F3A"/>
    <w:rsid w:val="00604DA2"/>
    <w:rsid w:val="00620FE4"/>
    <w:rsid w:val="00622478"/>
    <w:rsid w:val="0063243A"/>
    <w:rsid w:val="0063351D"/>
    <w:rsid w:val="006344AD"/>
    <w:rsid w:val="006350B1"/>
    <w:rsid w:val="00640089"/>
    <w:rsid w:val="00656D8A"/>
    <w:rsid w:val="00660FFC"/>
    <w:rsid w:val="00661EE4"/>
    <w:rsid w:val="006675AA"/>
    <w:rsid w:val="00673999"/>
    <w:rsid w:val="0067479D"/>
    <w:rsid w:val="006876FB"/>
    <w:rsid w:val="00693346"/>
    <w:rsid w:val="006B0361"/>
    <w:rsid w:val="006B453E"/>
    <w:rsid w:val="006C25E6"/>
    <w:rsid w:val="006C4DBF"/>
    <w:rsid w:val="006C76CD"/>
    <w:rsid w:val="006D4C5C"/>
    <w:rsid w:val="006F074E"/>
    <w:rsid w:val="006F29FD"/>
    <w:rsid w:val="006F3FE2"/>
    <w:rsid w:val="006F47C9"/>
    <w:rsid w:val="00700385"/>
    <w:rsid w:val="007007EC"/>
    <w:rsid w:val="00700EAF"/>
    <w:rsid w:val="0070142A"/>
    <w:rsid w:val="007227A0"/>
    <w:rsid w:val="00731768"/>
    <w:rsid w:val="00731C66"/>
    <w:rsid w:val="00757F2A"/>
    <w:rsid w:val="007703D9"/>
    <w:rsid w:val="00770CD8"/>
    <w:rsid w:val="00773904"/>
    <w:rsid w:val="00773AE0"/>
    <w:rsid w:val="007764B5"/>
    <w:rsid w:val="007772A1"/>
    <w:rsid w:val="00780C2A"/>
    <w:rsid w:val="007A3C9F"/>
    <w:rsid w:val="007A42F1"/>
    <w:rsid w:val="007A456F"/>
    <w:rsid w:val="007A4C05"/>
    <w:rsid w:val="007A6217"/>
    <w:rsid w:val="007C5DAE"/>
    <w:rsid w:val="007D1B23"/>
    <w:rsid w:val="007D6608"/>
    <w:rsid w:val="007E697A"/>
    <w:rsid w:val="007E77FD"/>
    <w:rsid w:val="007F28E1"/>
    <w:rsid w:val="007F6A9D"/>
    <w:rsid w:val="008012F3"/>
    <w:rsid w:val="00821195"/>
    <w:rsid w:val="0082185E"/>
    <w:rsid w:val="0082492C"/>
    <w:rsid w:val="00825968"/>
    <w:rsid w:val="00844308"/>
    <w:rsid w:val="0084466F"/>
    <w:rsid w:val="00853754"/>
    <w:rsid w:val="00853A1B"/>
    <w:rsid w:val="00866451"/>
    <w:rsid w:val="00872030"/>
    <w:rsid w:val="0087566A"/>
    <w:rsid w:val="00881B3F"/>
    <w:rsid w:val="00885116"/>
    <w:rsid w:val="00890B1B"/>
    <w:rsid w:val="00891ED5"/>
    <w:rsid w:val="0089319C"/>
    <w:rsid w:val="008B6117"/>
    <w:rsid w:val="008B702B"/>
    <w:rsid w:val="008B7CDF"/>
    <w:rsid w:val="008C4198"/>
    <w:rsid w:val="008C6E46"/>
    <w:rsid w:val="008D47B2"/>
    <w:rsid w:val="008E0CD7"/>
    <w:rsid w:val="008E2580"/>
    <w:rsid w:val="00913E49"/>
    <w:rsid w:val="00916290"/>
    <w:rsid w:val="009178EF"/>
    <w:rsid w:val="0093041F"/>
    <w:rsid w:val="00940552"/>
    <w:rsid w:val="00942427"/>
    <w:rsid w:val="00947842"/>
    <w:rsid w:val="00952BA9"/>
    <w:rsid w:val="00957160"/>
    <w:rsid w:val="00984966"/>
    <w:rsid w:val="00991109"/>
    <w:rsid w:val="009B38A8"/>
    <w:rsid w:val="009C3348"/>
    <w:rsid w:val="009C70C0"/>
    <w:rsid w:val="009C7FB1"/>
    <w:rsid w:val="009E6B4C"/>
    <w:rsid w:val="00A35E94"/>
    <w:rsid w:val="00A65BCD"/>
    <w:rsid w:val="00A76168"/>
    <w:rsid w:val="00A779B5"/>
    <w:rsid w:val="00A8534E"/>
    <w:rsid w:val="00A85CBD"/>
    <w:rsid w:val="00A95891"/>
    <w:rsid w:val="00AA1DD7"/>
    <w:rsid w:val="00AA20CD"/>
    <w:rsid w:val="00AC6E33"/>
    <w:rsid w:val="00AD4231"/>
    <w:rsid w:val="00AD4EE9"/>
    <w:rsid w:val="00AD5477"/>
    <w:rsid w:val="00AD603F"/>
    <w:rsid w:val="00AD6729"/>
    <w:rsid w:val="00AF0BDC"/>
    <w:rsid w:val="00AF3B4C"/>
    <w:rsid w:val="00AF5958"/>
    <w:rsid w:val="00AF5C14"/>
    <w:rsid w:val="00B020D4"/>
    <w:rsid w:val="00B03621"/>
    <w:rsid w:val="00B12AB1"/>
    <w:rsid w:val="00B16AE5"/>
    <w:rsid w:val="00B2760B"/>
    <w:rsid w:val="00B353F9"/>
    <w:rsid w:val="00B40174"/>
    <w:rsid w:val="00B475E9"/>
    <w:rsid w:val="00B66E9D"/>
    <w:rsid w:val="00B71F9C"/>
    <w:rsid w:val="00B736A2"/>
    <w:rsid w:val="00B770B0"/>
    <w:rsid w:val="00B84158"/>
    <w:rsid w:val="00B956A1"/>
    <w:rsid w:val="00BB5046"/>
    <w:rsid w:val="00BC053F"/>
    <w:rsid w:val="00BC75B2"/>
    <w:rsid w:val="00BE443F"/>
    <w:rsid w:val="00BE76F7"/>
    <w:rsid w:val="00C01851"/>
    <w:rsid w:val="00C02504"/>
    <w:rsid w:val="00C03A1A"/>
    <w:rsid w:val="00C060D9"/>
    <w:rsid w:val="00C2617B"/>
    <w:rsid w:val="00C414E3"/>
    <w:rsid w:val="00C41DA8"/>
    <w:rsid w:val="00C43B46"/>
    <w:rsid w:val="00C52C2C"/>
    <w:rsid w:val="00C6416A"/>
    <w:rsid w:val="00C703DD"/>
    <w:rsid w:val="00C71F6F"/>
    <w:rsid w:val="00C74EA5"/>
    <w:rsid w:val="00C81422"/>
    <w:rsid w:val="00C96D08"/>
    <w:rsid w:val="00C96D82"/>
    <w:rsid w:val="00CA0B55"/>
    <w:rsid w:val="00CA4495"/>
    <w:rsid w:val="00CB38FA"/>
    <w:rsid w:val="00CC48E6"/>
    <w:rsid w:val="00CD0193"/>
    <w:rsid w:val="00CD0990"/>
    <w:rsid w:val="00CD1895"/>
    <w:rsid w:val="00CD2410"/>
    <w:rsid w:val="00CD4832"/>
    <w:rsid w:val="00CD62DE"/>
    <w:rsid w:val="00CE7886"/>
    <w:rsid w:val="00D040D0"/>
    <w:rsid w:val="00D11E8D"/>
    <w:rsid w:val="00D14995"/>
    <w:rsid w:val="00D15D93"/>
    <w:rsid w:val="00D32B7F"/>
    <w:rsid w:val="00D36CC9"/>
    <w:rsid w:val="00D41CAC"/>
    <w:rsid w:val="00D43547"/>
    <w:rsid w:val="00D50978"/>
    <w:rsid w:val="00D57623"/>
    <w:rsid w:val="00D57CE2"/>
    <w:rsid w:val="00D7012F"/>
    <w:rsid w:val="00D74B68"/>
    <w:rsid w:val="00D822EC"/>
    <w:rsid w:val="00D82EE9"/>
    <w:rsid w:val="00D87564"/>
    <w:rsid w:val="00D95CE2"/>
    <w:rsid w:val="00DA2B94"/>
    <w:rsid w:val="00DA5DFA"/>
    <w:rsid w:val="00DB0DB6"/>
    <w:rsid w:val="00DC377E"/>
    <w:rsid w:val="00DC3A07"/>
    <w:rsid w:val="00DC4068"/>
    <w:rsid w:val="00DC763E"/>
    <w:rsid w:val="00DD7781"/>
    <w:rsid w:val="00DE1521"/>
    <w:rsid w:val="00DE2968"/>
    <w:rsid w:val="00DE771A"/>
    <w:rsid w:val="00DF3A5C"/>
    <w:rsid w:val="00DF6242"/>
    <w:rsid w:val="00DF7B2D"/>
    <w:rsid w:val="00E00C8D"/>
    <w:rsid w:val="00E11417"/>
    <w:rsid w:val="00E25222"/>
    <w:rsid w:val="00E31792"/>
    <w:rsid w:val="00E32087"/>
    <w:rsid w:val="00E33F48"/>
    <w:rsid w:val="00E40E56"/>
    <w:rsid w:val="00E42D96"/>
    <w:rsid w:val="00E53053"/>
    <w:rsid w:val="00E53D13"/>
    <w:rsid w:val="00E55475"/>
    <w:rsid w:val="00E77447"/>
    <w:rsid w:val="00E8011E"/>
    <w:rsid w:val="00E808AD"/>
    <w:rsid w:val="00E92EEE"/>
    <w:rsid w:val="00E95EDF"/>
    <w:rsid w:val="00E96243"/>
    <w:rsid w:val="00E96B26"/>
    <w:rsid w:val="00EC1AC3"/>
    <w:rsid w:val="00EE4E8E"/>
    <w:rsid w:val="00F15757"/>
    <w:rsid w:val="00F4612C"/>
    <w:rsid w:val="00F5369B"/>
    <w:rsid w:val="00F57177"/>
    <w:rsid w:val="00F5775F"/>
    <w:rsid w:val="00F82D18"/>
    <w:rsid w:val="00F97743"/>
    <w:rsid w:val="00FA2FF7"/>
    <w:rsid w:val="00FB4DDE"/>
    <w:rsid w:val="00FC4C84"/>
    <w:rsid w:val="00FD040D"/>
    <w:rsid w:val="00FD0E63"/>
    <w:rsid w:val="00FD7A54"/>
    <w:rsid w:val="00FE0643"/>
    <w:rsid w:val="00FE59E4"/>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860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sz w:val="22"/>
        <w:szCs w:val="22"/>
        <w:lang w:val="de-CH" w:eastAsia="de-CH" w:bidi="ar-SA"/>
      </w:rPr>
    </w:rPrDefault>
    <w:pPrDefault>
      <w:pPr>
        <w:widowControl w:val="0"/>
        <w:pBdr>
          <w:top w:val="nil"/>
          <w:left w:val="nil"/>
          <w:bottom w:val="nil"/>
          <w:right w:val="nil"/>
          <w:between w:val="nil"/>
        </w:pBdr>
        <w:spacing w:after="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99C"/>
    <w:pPr>
      <w:widowControl/>
      <w:pBdr>
        <w:top w:val="none" w:sz="0" w:space="0" w:color="auto"/>
        <w:left w:val="none" w:sz="0" w:space="0" w:color="auto"/>
        <w:bottom w:val="none" w:sz="0" w:space="0" w:color="auto"/>
        <w:right w:val="none" w:sz="0" w:space="0" w:color="auto"/>
        <w:between w:val="none" w:sz="0" w:space="0" w:color="auto"/>
      </w:pBdr>
      <w:spacing w:after="0"/>
    </w:pPr>
    <w:rPr>
      <w:rFonts w:asciiTheme="minorHAnsi" w:hAnsiTheme="minorHAnsi"/>
      <w:color w:val="auto"/>
      <w:sz w:val="24"/>
      <w:szCs w:val="24"/>
    </w:rPr>
  </w:style>
  <w:style w:type="paragraph" w:styleId="Heading1">
    <w:name w:val="heading 1"/>
    <w:basedOn w:val="Standard1"/>
    <w:next w:val="Standard1"/>
    <w:rsid w:val="00D95CE2"/>
    <w:pPr>
      <w:keepNext/>
      <w:spacing w:before="240" w:after="120"/>
      <w:outlineLvl w:val="0"/>
    </w:pPr>
    <w:rPr>
      <w:b/>
      <w:sz w:val="28"/>
      <w:szCs w:val="28"/>
    </w:rPr>
  </w:style>
  <w:style w:type="paragraph" w:styleId="Heading2">
    <w:name w:val="heading 2"/>
    <w:basedOn w:val="Standard1"/>
    <w:next w:val="Standard1"/>
    <w:rsid w:val="00D95CE2"/>
    <w:pPr>
      <w:keepNext/>
      <w:spacing w:before="120" w:line="360" w:lineRule="auto"/>
      <w:outlineLvl w:val="1"/>
    </w:pPr>
    <w:rPr>
      <w:rFonts w:ascii="Comic Sans MS" w:eastAsia="Comic Sans MS" w:hAnsi="Comic Sans MS" w:cs="Comic Sans MS"/>
      <w:b/>
      <w:i/>
      <w:sz w:val="24"/>
      <w:szCs w:val="24"/>
    </w:rPr>
  </w:style>
  <w:style w:type="paragraph" w:styleId="Heading3">
    <w:name w:val="heading 3"/>
    <w:basedOn w:val="Standard1"/>
    <w:next w:val="Standard1"/>
    <w:rsid w:val="00D95CE2"/>
    <w:pPr>
      <w:keepNext/>
      <w:spacing w:before="240"/>
      <w:outlineLvl w:val="2"/>
    </w:pPr>
    <w:rPr>
      <w:rFonts w:ascii="Arial Bold" w:eastAsia="Arial Bold" w:hAnsi="Arial Bold" w:cs="Arial Bold"/>
      <w:b/>
    </w:rPr>
  </w:style>
  <w:style w:type="paragraph" w:styleId="Heading4">
    <w:name w:val="heading 4"/>
    <w:basedOn w:val="Standard1"/>
    <w:next w:val="Standard1"/>
    <w:rsid w:val="00D95CE2"/>
    <w:pPr>
      <w:keepNext/>
      <w:spacing w:before="240"/>
      <w:outlineLvl w:val="3"/>
    </w:pPr>
    <w:rPr>
      <w:b/>
      <w:i/>
    </w:rPr>
  </w:style>
  <w:style w:type="paragraph" w:styleId="Heading5">
    <w:name w:val="heading 5"/>
    <w:basedOn w:val="Standard1"/>
    <w:next w:val="Standard1"/>
    <w:rsid w:val="00D95CE2"/>
    <w:pPr>
      <w:spacing w:after="40"/>
      <w:ind w:left="720" w:firstLine="215"/>
      <w:outlineLvl w:val="4"/>
    </w:pPr>
    <w:rPr>
      <w:rFonts w:ascii="Times" w:eastAsia="Times" w:hAnsi="Times" w:cs="Times"/>
      <w:b/>
      <w:sz w:val="20"/>
      <w:szCs w:val="20"/>
    </w:rPr>
  </w:style>
  <w:style w:type="paragraph" w:styleId="Heading6">
    <w:name w:val="heading 6"/>
    <w:basedOn w:val="Standard1"/>
    <w:next w:val="Standard1"/>
    <w:rsid w:val="00D95CE2"/>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1">
    <w:name w:val="Standard1"/>
    <w:link w:val="normalChar"/>
    <w:rsid w:val="005268FC"/>
    <w:rPr>
      <w:rFonts w:asciiTheme="minorHAnsi" w:hAnsiTheme="minorHAnsi"/>
    </w:rPr>
  </w:style>
  <w:style w:type="paragraph" w:styleId="Title">
    <w:name w:val="Title"/>
    <w:basedOn w:val="Standard1"/>
    <w:next w:val="Standard1"/>
    <w:rsid w:val="00D95CE2"/>
    <w:pPr>
      <w:keepNext/>
      <w:keepLines/>
      <w:spacing w:before="480" w:after="120"/>
      <w:contextualSpacing/>
    </w:pPr>
    <w:rPr>
      <w:b/>
      <w:sz w:val="72"/>
      <w:szCs w:val="72"/>
    </w:rPr>
  </w:style>
  <w:style w:type="paragraph" w:styleId="Subtitle">
    <w:name w:val="Subtitle"/>
    <w:basedOn w:val="Standard1"/>
    <w:next w:val="Standard1"/>
    <w:rsid w:val="00D95CE2"/>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D95CE2"/>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D95CE2"/>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D95CE2"/>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D95CE2"/>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D95CE2"/>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D95CE2"/>
    <w:tblPr>
      <w:tblStyleRowBandSize w:val="1"/>
      <w:tblStyleColBandSize w:val="1"/>
      <w:tblInd w:w="0" w:type="dxa"/>
      <w:tblCellMar>
        <w:top w:w="0" w:type="dxa"/>
        <w:left w:w="115" w:type="dxa"/>
        <w:bottom w:w="0" w:type="dxa"/>
        <w:right w:w="115" w:type="dxa"/>
      </w:tblCellMar>
    </w:tblPr>
  </w:style>
  <w:style w:type="table" w:customStyle="1" w:styleId="a5">
    <w:basedOn w:val="TableNormal"/>
    <w:rsid w:val="00D95CE2"/>
    <w:tblPr>
      <w:tblStyleRowBandSize w:val="1"/>
      <w:tblStyleColBandSize w:val="1"/>
      <w:tblInd w:w="0" w:type="dxa"/>
      <w:tblCellMar>
        <w:top w:w="0" w:type="dxa"/>
        <w:left w:w="115" w:type="dxa"/>
        <w:bottom w:w="0" w:type="dxa"/>
        <w:right w:w="115" w:type="dxa"/>
      </w:tblCellMar>
    </w:tblPr>
  </w:style>
  <w:style w:type="table" w:customStyle="1" w:styleId="a6">
    <w:basedOn w:val="TableNormal"/>
    <w:rsid w:val="00D95CE2"/>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unhideWhenUsed/>
    <w:rsid w:val="00D95CE2"/>
    <w:pPr>
      <w:widowControl w:val="0"/>
      <w:pBdr>
        <w:top w:val="nil"/>
        <w:left w:val="nil"/>
        <w:bottom w:val="nil"/>
        <w:right w:val="nil"/>
        <w:between w:val="nil"/>
      </w:pBdr>
      <w:spacing w:after="60"/>
    </w:pPr>
    <w:rPr>
      <w:color w:val="000000"/>
      <w:sz w:val="20"/>
      <w:szCs w:val="20"/>
    </w:rPr>
  </w:style>
  <w:style w:type="character" w:customStyle="1" w:styleId="CommentTextChar">
    <w:name w:val="Comment Text Char"/>
    <w:basedOn w:val="DefaultParagraphFont"/>
    <w:link w:val="CommentText"/>
    <w:uiPriority w:val="99"/>
    <w:rsid w:val="00D95CE2"/>
    <w:rPr>
      <w:sz w:val="20"/>
      <w:szCs w:val="20"/>
    </w:rPr>
  </w:style>
  <w:style w:type="character" w:styleId="CommentReference">
    <w:name w:val="annotation reference"/>
    <w:basedOn w:val="DefaultParagraphFont"/>
    <w:uiPriority w:val="99"/>
    <w:semiHidden/>
    <w:unhideWhenUsed/>
    <w:rsid w:val="00D95CE2"/>
    <w:rPr>
      <w:sz w:val="16"/>
      <w:szCs w:val="16"/>
    </w:rPr>
  </w:style>
  <w:style w:type="paragraph" w:styleId="BalloonText">
    <w:name w:val="Balloon Text"/>
    <w:basedOn w:val="Normal"/>
    <w:link w:val="BalloonTextChar"/>
    <w:uiPriority w:val="99"/>
    <w:semiHidden/>
    <w:unhideWhenUsed/>
    <w:rsid w:val="007227A0"/>
    <w:pPr>
      <w:widowControl w:val="0"/>
      <w:pBdr>
        <w:top w:val="nil"/>
        <w:left w:val="nil"/>
        <w:bottom w:val="nil"/>
        <w:right w:val="nil"/>
        <w:between w:val="nil"/>
      </w:pBdr>
    </w:pPr>
    <w:rPr>
      <w:rFonts w:ascii="Tahoma" w:hAnsi="Tahoma" w:cs="Tahoma"/>
      <w:color w:val="000000"/>
      <w:sz w:val="16"/>
      <w:szCs w:val="16"/>
    </w:rPr>
  </w:style>
  <w:style w:type="character" w:customStyle="1" w:styleId="BalloonTextChar">
    <w:name w:val="Balloon Text Char"/>
    <w:basedOn w:val="DefaultParagraphFont"/>
    <w:link w:val="BalloonText"/>
    <w:uiPriority w:val="99"/>
    <w:semiHidden/>
    <w:rsid w:val="007227A0"/>
    <w:rPr>
      <w:rFonts w:ascii="Tahoma" w:hAnsi="Tahoma" w:cs="Tahoma"/>
      <w:sz w:val="16"/>
      <w:szCs w:val="16"/>
    </w:rPr>
  </w:style>
  <w:style w:type="paragraph" w:customStyle="1" w:styleId="ChartNorm">
    <w:name w:val="Chart Norm"/>
    <w:basedOn w:val="Standard1"/>
    <w:link w:val="ChartNormChar"/>
    <w:qFormat/>
    <w:rsid w:val="0039199C"/>
    <w:rPr>
      <w:rFonts w:ascii="Calibri" w:eastAsia="Calibri" w:hAnsi="Calibri" w:cs="Calibri"/>
      <w:sz w:val="24"/>
    </w:rPr>
  </w:style>
  <w:style w:type="paragraph" w:customStyle="1" w:styleId="ChartTitle">
    <w:name w:val="Chart Title"/>
    <w:basedOn w:val="Standard1"/>
    <w:link w:val="ChartTitleChar"/>
    <w:qFormat/>
    <w:rsid w:val="0039199C"/>
    <w:pPr>
      <w:tabs>
        <w:tab w:val="center" w:pos="4153"/>
        <w:tab w:val="right" w:pos="8306"/>
      </w:tabs>
      <w:ind w:right="74"/>
    </w:pPr>
    <w:rPr>
      <w:rFonts w:ascii="Calibri" w:eastAsia="Calibri" w:hAnsi="Calibri" w:cs="Calibri"/>
      <w:b/>
      <w:sz w:val="24"/>
    </w:rPr>
  </w:style>
  <w:style w:type="character" w:customStyle="1" w:styleId="normalChar">
    <w:name w:val="normal Char"/>
    <w:basedOn w:val="DefaultParagraphFont"/>
    <w:link w:val="Standard1"/>
    <w:rsid w:val="005268FC"/>
    <w:rPr>
      <w:rFonts w:asciiTheme="minorHAnsi" w:hAnsiTheme="minorHAnsi"/>
    </w:rPr>
  </w:style>
  <w:style w:type="character" w:customStyle="1" w:styleId="ChartNormChar">
    <w:name w:val="Chart Norm Char"/>
    <w:basedOn w:val="normalChar"/>
    <w:link w:val="ChartNorm"/>
    <w:rsid w:val="0039199C"/>
    <w:rPr>
      <w:rFonts w:ascii="Calibri" w:eastAsia="Calibri" w:hAnsi="Calibri" w:cs="Calibri"/>
      <w:sz w:val="24"/>
    </w:rPr>
  </w:style>
  <w:style w:type="paragraph" w:customStyle="1" w:styleId="Abschnitt1">
    <w:name w:val="Abschnitt 1"/>
    <w:basedOn w:val="Standard1"/>
    <w:link w:val="Abschnitt1Char"/>
    <w:qFormat/>
    <w:rsid w:val="00C01851"/>
    <w:pPr>
      <w:keepNext/>
      <w:spacing w:before="240" w:after="120"/>
    </w:pPr>
    <w:rPr>
      <w:rFonts w:ascii="Calibri" w:eastAsia="Calibri" w:hAnsi="Calibri" w:cs="Calibri"/>
      <w:b/>
      <w:i/>
      <w:sz w:val="32"/>
      <w:szCs w:val="32"/>
    </w:rPr>
  </w:style>
  <w:style w:type="character" w:customStyle="1" w:styleId="ChartTitleChar">
    <w:name w:val="Chart Title Char"/>
    <w:basedOn w:val="normalChar"/>
    <w:link w:val="ChartTitle"/>
    <w:rsid w:val="0039199C"/>
    <w:rPr>
      <w:rFonts w:ascii="Calibri" w:eastAsia="Calibri" w:hAnsi="Calibri" w:cs="Calibri"/>
      <w:b/>
      <w:sz w:val="24"/>
    </w:rPr>
  </w:style>
  <w:style w:type="paragraph" w:customStyle="1" w:styleId="Abschnitt2">
    <w:name w:val="Abschnitt 2"/>
    <w:basedOn w:val="Standard1"/>
    <w:link w:val="Abschnitt2Char"/>
    <w:qFormat/>
    <w:rsid w:val="00C01851"/>
    <w:pPr>
      <w:keepNext/>
      <w:widowControl/>
      <w:spacing w:after="0"/>
    </w:pPr>
    <w:rPr>
      <w:rFonts w:ascii="Calibri" w:eastAsia="Calibri" w:hAnsi="Calibri" w:cs="Calibri"/>
      <w:b/>
      <w:sz w:val="24"/>
      <w:szCs w:val="24"/>
    </w:rPr>
  </w:style>
  <w:style w:type="character" w:customStyle="1" w:styleId="Abschnitt1Char">
    <w:name w:val="Abschnitt 1 Char"/>
    <w:basedOn w:val="normalChar"/>
    <w:link w:val="Abschnitt1"/>
    <w:rsid w:val="00C01851"/>
    <w:rPr>
      <w:rFonts w:ascii="Calibri" w:eastAsia="Calibri" w:hAnsi="Calibri" w:cs="Calibri"/>
      <w:b/>
      <w:i/>
      <w:sz w:val="32"/>
      <w:szCs w:val="32"/>
    </w:rPr>
  </w:style>
  <w:style w:type="paragraph" w:customStyle="1" w:styleId="NormalText">
    <w:name w:val="Normal Text"/>
    <w:basedOn w:val="Standard1"/>
    <w:link w:val="NormalTextChar"/>
    <w:qFormat/>
    <w:rsid w:val="0039199C"/>
    <w:pPr>
      <w:widowControl/>
      <w:spacing w:after="0"/>
    </w:pPr>
    <w:rPr>
      <w:rFonts w:ascii="Calibri" w:eastAsia="Calibri" w:hAnsi="Calibri" w:cs="Calibri"/>
      <w:sz w:val="24"/>
    </w:rPr>
  </w:style>
  <w:style w:type="character" w:customStyle="1" w:styleId="Abschnitt2Char">
    <w:name w:val="Abschnitt 2 Char"/>
    <w:basedOn w:val="normalChar"/>
    <w:link w:val="Abschnitt2"/>
    <w:rsid w:val="00C01851"/>
    <w:rPr>
      <w:rFonts w:ascii="Calibri" w:eastAsia="Calibri" w:hAnsi="Calibri" w:cs="Calibri"/>
      <w:b/>
      <w:sz w:val="24"/>
      <w:szCs w:val="24"/>
    </w:rPr>
  </w:style>
  <w:style w:type="paragraph" w:styleId="Footer">
    <w:name w:val="footer"/>
    <w:basedOn w:val="Normal"/>
    <w:link w:val="FooterChar"/>
    <w:uiPriority w:val="99"/>
    <w:unhideWhenUsed/>
    <w:rsid w:val="005268FC"/>
    <w:pPr>
      <w:widowControl w:val="0"/>
      <w:pBdr>
        <w:top w:val="nil"/>
        <w:left w:val="nil"/>
        <w:bottom w:val="nil"/>
        <w:right w:val="nil"/>
        <w:between w:val="nil"/>
      </w:pBdr>
      <w:tabs>
        <w:tab w:val="center" w:pos="4536"/>
        <w:tab w:val="right" w:pos="9072"/>
      </w:tabs>
    </w:pPr>
    <w:rPr>
      <w:color w:val="000000"/>
      <w:szCs w:val="22"/>
    </w:rPr>
  </w:style>
  <w:style w:type="character" w:customStyle="1" w:styleId="NormalTextChar">
    <w:name w:val="Normal Text Char"/>
    <w:basedOn w:val="normalChar"/>
    <w:link w:val="NormalText"/>
    <w:rsid w:val="0039199C"/>
    <w:rPr>
      <w:rFonts w:ascii="Calibri" w:eastAsia="Calibri" w:hAnsi="Calibri" w:cs="Calibri"/>
      <w:sz w:val="24"/>
    </w:rPr>
  </w:style>
  <w:style w:type="character" w:customStyle="1" w:styleId="FooterChar">
    <w:name w:val="Footer Char"/>
    <w:basedOn w:val="DefaultParagraphFont"/>
    <w:link w:val="Footer"/>
    <w:uiPriority w:val="99"/>
    <w:qFormat/>
    <w:rsid w:val="005268FC"/>
    <w:rPr>
      <w:rFonts w:asciiTheme="minorHAnsi" w:hAnsiTheme="minorHAnsi"/>
    </w:rPr>
  </w:style>
  <w:style w:type="paragraph" w:styleId="CommentSubject">
    <w:name w:val="annotation subject"/>
    <w:basedOn w:val="CommentText"/>
    <w:next w:val="CommentText"/>
    <w:link w:val="CommentSubjectChar"/>
    <w:uiPriority w:val="99"/>
    <w:semiHidden/>
    <w:unhideWhenUsed/>
    <w:rsid w:val="00D7012F"/>
    <w:rPr>
      <w:b/>
      <w:bCs/>
    </w:rPr>
  </w:style>
  <w:style w:type="character" w:customStyle="1" w:styleId="CommentSubjectChar">
    <w:name w:val="Comment Subject Char"/>
    <w:basedOn w:val="CommentTextChar"/>
    <w:link w:val="CommentSubject"/>
    <w:uiPriority w:val="99"/>
    <w:semiHidden/>
    <w:rsid w:val="00D7012F"/>
    <w:rPr>
      <w:b/>
      <w:bCs/>
      <w:sz w:val="20"/>
      <w:szCs w:val="20"/>
    </w:rPr>
  </w:style>
  <w:style w:type="paragraph" w:customStyle="1" w:styleId="LO-normal">
    <w:name w:val="LO-normal"/>
    <w:qFormat/>
    <w:rsid w:val="007A4C05"/>
    <w:pPr>
      <w:widowControl/>
      <w:pBdr>
        <w:top w:val="none" w:sz="0" w:space="0" w:color="auto"/>
        <w:left w:val="none" w:sz="0" w:space="0" w:color="auto"/>
        <w:bottom w:val="none" w:sz="0" w:space="0" w:color="auto"/>
        <w:right w:val="none" w:sz="0" w:space="0" w:color="auto"/>
        <w:between w:val="none" w:sz="0" w:space="0" w:color="auto"/>
      </w:pBdr>
      <w:suppressAutoHyphens/>
      <w:autoSpaceDN w:val="0"/>
      <w:spacing w:after="0"/>
      <w:textAlignment w:val="baseline"/>
    </w:pPr>
    <w:rPr>
      <w:rFonts w:ascii="Calibri" w:hAnsi="Calibri"/>
      <w:kern w:val="3"/>
      <w:szCs w:val="24"/>
    </w:rPr>
  </w:style>
  <w:style w:type="paragraph" w:styleId="HTMLPreformatted">
    <w:name w:val="HTML Preformatted"/>
    <w:basedOn w:val="Normal"/>
    <w:link w:val="HTMLPreformattedChar"/>
    <w:uiPriority w:val="99"/>
    <w:semiHidden/>
    <w:unhideWhenUsed/>
    <w:rsid w:val="00B66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66E9D"/>
    <w:rPr>
      <w:rFonts w:ascii="Courier New" w:hAnsi="Courier New" w:cs="Courier New"/>
      <w:color w:val="auto"/>
      <w:sz w:val="20"/>
      <w:szCs w:val="20"/>
    </w:rPr>
  </w:style>
  <w:style w:type="paragraph" w:customStyle="1" w:styleId="Bulletpoints">
    <w:name w:val="Bullet points"/>
    <w:basedOn w:val="Standard1"/>
    <w:link w:val="BulletpointsChar"/>
    <w:qFormat/>
    <w:rsid w:val="0039199C"/>
    <w:pPr>
      <w:widowControl/>
      <w:numPr>
        <w:numId w:val="1"/>
      </w:numPr>
      <w:spacing w:after="0"/>
      <w:ind w:hanging="360"/>
    </w:pPr>
    <w:rPr>
      <w:rFonts w:ascii="Calibri" w:eastAsia="Calibri" w:hAnsi="Calibri" w:cs="Calibri"/>
      <w:sz w:val="24"/>
    </w:rPr>
  </w:style>
  <w:style w:type="character" w:customStyle="1" w:styleId="BulletpointsChar">
    <w:name w:val="Bullet points Char"/>
    <w:basedOn w:val="normalChar"/>
    <w:link w:val="Bulletpoints"/>
    <w:rsid w:val="0039199C"/>
    <w:rPr>
      <w:rFonts w:ascii="Calibri" w:eastAsia="Calibri" w:hAnsi="Calibri" w:cs="Calibri"/>
      <w:sz w:val="24"/>
    </w:rPr>
  </w:style>
  <w:style w:type="paragraph" w:styleId="NormalWeb">
    <w:name w:val="Normal (Web)"/>
    <w:basedOn w:val="Normal"/>
    <w:uiPriority w:val="99"/>
    <w:semiHidden/>
    <w:unhideWhenUsed/>
    <w:rsid w:val="0063243A"/>
  </w:style>
  <w:style w:type="paragraph" w:styleId="Header">
    <w:name w:val="header"/>
    <w:basedOn w:val="Normal"/>
    <w:link w:val="HeaderChar"/>
    <w:uiPriority w:val="99"/>
    <w:unhideWhenUsed/>
    <w:rsid w:val="005268FC"/>
    <w:pPr>
      <w:tabs>
        <w:tab w:val="center" w:pos="4703"/>
        <w:tab w:val="right" w:pos="9406"/>
      </w:tabs>
    </w:pPr>
  </w:style>
  <w:style w:type="character" w:customStyle="1" w:styleId="HeaderChar">
    <w:name w:val="Header Char"/>
    <w:basedOn w:val="DefaultParagraphFont"/>
    <w:link w:val="Header"/>
    <w:uiPriority w:val="99"/>
    <w:qFormat/>
    <w:rsid w:val="005268FC"/>
    <w:rPr>
      <w:rFonts w:asciiTheme="minorHAnsi" w:hAnsiTheme="minorHAnsi"/>
      <w:color w:val="auto"/>
      <w:szCs w:val="24"/>
    </w:rPr>
  </w:style>
  <w:style w:type="paragraph" w:customStyle="1" w:styleId="Wrterblatt">
    <w:name w:val="Wörterblatt"/>
    <w:basedOn w:val="Normal"/>
    <w:link w:val="WrterblattChar"/>
    <w:qFormat/>
    <w:rsid w:val="0039199C"/>
    <w:pPr>
      <w:spacing w:before="96" w:after="96"/>
      <w:jc w:val="center"/>
    </w:pPr>
    <w:rPr>
      <w:rFonts w:cstheme="minorHAnsi"/>
      <w:b/>
      <w:bCs/>
      <w:sz w:val="32"/>
      <w:szCs w:val="32"/>
      <w:lang w:val="de-DE"/>
    </w:rPr>
  </w:style>
  <w:style w:type="character" w:customStyle="1" w:styleId="WrterblattChar">
    <w:name w:val="Wörterblatt Char"/>
    <w:basedOn w:val="DefaultParagraphFont"/>
    <w:link w:val="Wrterblatt"/>
    <w:rsid w:val="0039199C"/>
    <w:rPr>
      <w:rFonts w:asciiTheme="minorHAnsi" w:hAnsiTheme="minorHAnsi" w:cstheme="minorHAnsi"/>
      <w:b/>
      <w:bCs/>
      <w:color w:val="auto"/>
      <w:sz w:val="32"/>
      <w:szCs w:val="32"/>
      <w:lang w:val="de-DE"/>
    </w:rPr>
  </w:style>
  <w:style w:type="paragraph" w:customStyle="1" w:styleId="ChartNormal">
    <w:name w:val="Chart Normal"/>
    <w:basedOn w:val="Standard1"/>
    <w:link w:val="ChartNormalChar"/>
    <w:qFormat/>
    <w:rsid w:val="008B6117"/>
    <w:pPr>
      <w:pBdr>
        <w:top w:val="none" w:sz="0" w:space="0" w:color="auto"/>
        <w:left w:val="none" w:sz="0" w:space="0" w:color="auto"/>
        <w:bottom w:val="none" w:sz="0" w:space="0" w:color="auto"/>
        <w:right w:val="none" w:sz="0" w:space="0" w:color="auto"/>
        <w:between w:val="none" w:sz="0" w:space="0" w:color="auto"/>
      </w:pBdr>
    </w:pPr>
    <w:rPr>
      <w:sz w:val="24"/>
    </w:rPr>
  </w:style>
  <w:style w:type="character" w:customStyle="1" w:styleId="ChartNormalChar">
    <w:name w:val="Chart Normal Char"/>
    <w:basedOn w:val="DefaultParagraphFont"/>
    <w:link w:val="ChartNormal"/>
    <w:rsid w:val="008B6117"/>
    <w:rPr>
      <w:rFonts w:asciiTheme="minorHAnsi" w:hAnsiTheme="minorHAnsi"/>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2"/>
        <w:szCs w:val="22"/>
        <w:lang w:val="de-CH" w:eastAsia="de-CH" w:bidi="ar-SA"/>
      </w:rPr>
    </w:rPrDefault>
    <w:pPrDefault>
      <w:pPr>
        <w:widowControl w:val="0"/>
        <w:pBdr>
          <w:top w:val="nil"/>
          <w:left w:val="nil"/>
          <w:bottom w:val="nil"/>
          <w:right w:val="nil"/>
          <w:between w:val="nil"/>
        </w:pBdr>
        <w:spacing w:after="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9199C"/>
    <w:pPr>
      <w:widowControl/>
      <w:pBdr>
        <w:top w:val="none" w:sz="0" w:space="0" w:color="auto"/>
        <w:left w:val="none" w:sz="0" w:space="0" w:color="auto"/>
        <w:bottom w:val="none" w:sz="0" w:space="0" w:color="auto"/>
        <w:right w:val="none" w:sz="0" w:space="0" w:color="auto"/>
        <w:between w:val="none" w:sz="0" w:space="0" w:color="auto"/>
      </w:pBdr>
      <w:spacing w:after="0"/>
    </w:pPr>
    <w:rPr>
      <w:rFonts w:asciiTheme="minorHAnsi" w:hAnsiTheme="minorHAnsi"/>
      <w:color w:val="auto"/>
      <w:sz w:val="24"/>
      <w:szCs w:val="24"/>
    </w:rPr>
  </w:style>
  <w:style w:type="paragraph" w:styleId="berschrift1">
    <w:name w:val="heading 1"/>
    <w:basedOn w:val="Standard1"/>
    <w:next w:val="Standard1"/>
    <w:rsid w:val="00D95CE2"/>
    <w:pPr>
      <w:keepNext/>
      <w:spacing w:before="240" w:after="120"/>
      <w:outlineLvl w:val="0"/>
    </w:pPr>
    <w:rPr>
      <w:b/>
      <w:sz w:val="28"/>
      <w:szCs w:val="28"/>
    </w:rPr>
  </w:style>
  <w:style w:type="paragraph" w:styleId="berschrift2">
    <w:name w:val="heading 2"/>
    <w:basedOn w:val="Standard1"/>
    <w:next w:val="Standard1"/>
    <w:rsid w:val="00D95CE2"/>
    <w:pPr>
      <w:keepNext/>
      <w:spacing w:before="120" w:line="360" w:lineRule="auto"/>
      <w:outlineLvl w:val="1"/>
    </w:pPr>
    <w:rPr>
      <w:rFonts w:ascii="Comic Sans MS" w:eastAsia="Comic Sans MS" w:hAnsi="Comic Sans MS" w:cs="Comic Sans MS"/>
      <w:b/>
      <w:i/>
      <w:sz w:val="24"/>
      <w:szCs w:val="24"/>
    </w:rPr>
  </w:style>
  <w:style w:type="paragraph" w:styleId="berschrift3">
    <w:name w:val="heading 3"/>
    <w:basedOn w:val="Standard1"/>
    <w:next w:val="Standard1"/>
    <w:rsid w:val="00D95CE2"/>
    <w:pPr>
      <w:keepNext/>
      <w:spacing w:before="240"/>
      <w:outlineLvl w:val="2"/>
    </w:pPr>
    <w:rPr>
      <w:rFonts w:ascii="Arial Bold" w:eastAsia="Arial Bold" w:hAnsi="Arial Bold" w:cs="Arial Bold"/>
      <w:b/>
    </w:rPr>
  </w:style>
  <w:style w:type="paragraph" w:styleId="berschrift4">
    <w:name w:val="heading 4"/>
    <w:basedOn w:val="Standard1"/>
    <w:next w:val="Standard1"/>
    <w:rsid w:val="00D95CE2"/>
    <w:pPr>
      <w:keepNext/>
      <w:spacing w:before="240"/>
      <w:outlineLvl w:val="3"/>
    </w:pPr>
    <w:rPr>
      <w:b/>
      <w:i/>
    </w:rPr>
  </w:style>
  <w:style w:type="paragraph" w:styleId="berschrift5">
    <w:name w:val="heading 5"/>
    <w:basedOn w:val="Standard1"/>
    <w:next w:val="Standard1"/>
    <w:rsid w:val="00D95CE2"/>
    <w:pPr>
      <w:spacing w:after="40"/>
      <w:ind w:left="720" w:firstLine="215"/>
      <w:outlineLvl w:val="4"/>
    </w:pPr>
    <w:rPr>
      <w:rFonts w:ascii="Times" w:eastAsia="Times" w:hAnsi="Times" w:cs="Times"/>
      <w:b/>
      <w:sz w:val="20"/>
      <w:szCs w:val="20"/>
    </w:rPr>
  </w:style>
  <w:style w:type="paragraph" w:styleId="berschrift6">
    <w:name w:val="heading 6"/>
    <w:basedOn w:val="Standard1"/>
    <w:next w:val="Standard1"/>
    <w:rsid w:val="00D95CE2"/>
    <w:pPr>
      <w:keepNext/>
      <w:keepLines/>
      <w:spacing w:before="200" w:after="40"/>
      <w:contextualSpacing/>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1"/>
    <w:link w:val="normalChar"/>
    <w:rsid w:val="005268FC"/>
    <w:rPr>
      <w:rFonts w:asciiTheme="minorHAnsi" w:hAnsiTheme="minorHAnsi"/>
    </w:rPr>
  </w:style>
  <w:style w:type="paragraph" w:styleId="Titel">
    <w:name w:val="Title"/>
    <w:basedOn w:val="Standard1"/>
    <w:next w:val="Standard1"/>
    <w:rsid w:val="00D95CE2"/>
    <w:pPr>
      <w:keepNext/>
      <w:keepLines/>
      <w:spacing w:before="480" w:after="120"/>
      <w:contextualSpacing/>
    </w:pPr>
    <w:rPr>
      <w:b/>
      <w:sz w:val="72"/>
      <w:szCs w:val="72"/>
    </w:rPr>
  </w:style>
  <w:style w:type="paragraph" w:styleId="Untertitel">
    <w:name w:val="Subtitle"/>
    <w:basedOn w:val="Standard1"/>
    <w:next w:val="Standard1"/>
    <w:rsid w:val="00D95CE2"/>
    <w:pPr>
      <w:keepNext/>
      <w:keepLines/>
      <w:spacing w:before="360" w:after="80"/>
      <w:contextualSpacing/>
    </w:pPr>
    <w:rPr>
      <w:rFonts w:ascii="Georgia" w:eastAsia="Georgia" w:hAnsi="Georgia" w:cs="Georgia"/>
      <w:i/>
      <w:color w:val="666666"/>
      <w:sz w:val="48"/>
      <w:szCs w:val="48"/>
    </w:rPr>
  </w:style>
  <w:style w:type="table" w:customStyle="1" w:styleId="a">
    <w:basedOn w:val="NormaleTabelle"/>
    <w:rsid w:val="00D95CE2"/>
    <w:tblPr>
      <w:tblStyleRowBandSize w:val="1"/>
      <w:tblStyleColBandSize w:val="1"/>
      <w:tblInd w:w="0" w:type="dxa"/>
      <w:tblCellMar>
        <w:top w:w="0" w:type="dxa"/>
        <w:left w:w="115" w:type="dxa"/>
        <w:bottom w:w="0" w:type="dxa"/>
        <w:right w:w="115" w:type="dxa"/>
      </w:tblCellMar>
    </w:tblPr>
  </w:style>
  <w:style w:type="table" w:customStyle="1" w:styleId="a0">
    <w:basedOn w:val="NormaleTabelle"/>
    <w:rsid w:val="00D95CE2"/>
    <w:tblPr>
      <w:tblStyleRowBandSize w:val="1"/>
      <w:tblStyleColBandSize w:val="1"/>
      <w:tblInd w:w="0" w:type="dxa"/>
      <w:tblCellMar>
        <w:top w:w="0" w:type="dxa"/>
        <w:left w:w="115" w:type="dxa"/>
        <w:bottom w:w="0" w:type="dxa"/>
        <w:right w:w="115" w:type="dxa"/>
      </w:tblCellMar>
    </w:tblPr>
  </w:style>
  <w:style w:type="table" w:customStyle="1" w:styleId="a1">
    <w:basedOn w:val="NormaleTabelle"/>
    <w:rsid w:val="00D95CE2"/>
    <w:tblPr>
      <w:tblStyleRowBandSize w:val="1"/>
      <w:tblStyleColBandSize w:val="1"/>
      <w:tblInd w:w="0" w:type="dxa"/>
      <w:tblCellMar>
        <w:top w:w="0" w:type="dxa"/>
        <w:left w:w="115" w:type="dxa"/>
        <w:bottom w:w="0" w:type="dxa"/>
        <w:right w:w="115" w:type="dxa"/>
      </w:tblCellMar>
    </w:tblPr>
  </w:style>
  <w:style w:type="table" w:customStyle="1" w:styleId="a2">
    <w:basedOn w:val="NormaleTabelle"/>
    <w:rsid w:val="00D95CE2"/>
    <w:tblPr>
      <w:tblStyleRowBandSize w:val="1"/>
      <w:tblStyleColBandSize w:val="1"/>
      <w:tblInd w:w="0" w:type="dxa"/>
      <w:tblCellMar>
        <w:top w:w="0" w:type="dxa"/>
        <w:left w:w="115" w:type="dxa"/>
        <w:bottom w:w="0" w:type="dxa"/>
        <w:right w:w="115" w:type="dxa"/>
      </w:tblCellMar>
    </w:tblPr>
  </w:style>
  <w:style w:type="table" w:customStyle="1" w:styleId="a3">
    <w:basedOn w:val="NormaleTabelle"/>
    <w:rsid w:val="00D95CE2"/>
    <w:tblPr>
      <w:tblStyleRowBandSize w:val="1"/>
      <w:tblStyleColBandSize w:val="1"/>
      <w:tblInd w:w="0" w:type="dxa"/>
      <w:tblCellMar>
        <w:top w:w="0" w:type="dxa"/>
        <w:left w:w="115" w:type="dxa"/>
        <w:bottom w:w="0" w:type="dxa"/>
        <w:right w:w="115" w:type="dxa"/>
      </w:tblCellMar>
    </w:tblPr>
  </w:style>
  <w:style w:type="table" w:customStyle="1" w:styleId="a4">
    <w:basedOn w:val="NormaleTabelle"/>
    <w:rsid w:val="00D95CE2"/>
    <w:tblPr>
      <w:tblStyleRowBandSize w:val="1"/>
      <w:tblStyleColBandSize w:val="1"/>
      <w:tblInd w:w="0" w:type="dxa"/>
      <w:tblCellMar>
        <w:top w:w="0" w:type="dxa"/>
        <w:left w:w="115" w:type="dxa"/>
        <w:bottom w:w="0" w:type="dxa"/>
        <w:right w:w="115" w:type="dxa"/>
      </w:tblCellMar>
    </w:tblPr>
  </w:style>
  <w:style w:type="table" w:customStyle="1" w:styleId="a5">
    <w:basedOn w:val="NormaleTabelle"/>
    <w:rsid w:val="00D95CE2"/>
    <w:tblPr>
      <w:tblStyleRowBandSize w:val="1"/>
      <w:tblStyleColBandSize w:val="1"/>
      <w:tblInd w:w="0" w:type="dxa"/>
      <w:tblCellMar>
        <w:top w:w="0" w:type="dxa"/>
        <w:left w:w="115" w:type="dxa"/>
        <w:bottom w:w="0" w:type="dxa"/>
        <w:right w:w="115" w:type="dxa"/>
      </w:tblCellMar>
    </w:tblPr>
  </w:style>
  <w:style w:type="table" w:customStyle="1" w:styleId="a6">
    <w:basedOn w:val="NormaleTabelle"/>
    <w:rsid w:val="00D95CE2"/>
    <w:tblPr>
      <w:tblStyleRowBandSize w:val="1"/>
      <w:tblStyleColBandSize w:val="1"/>
      <w:tblInd w:w="0" w:type="dxa"/>
      <w:tblCellMar>
        <w:top w:w="0" w:type="dxa"/>
        <w:left w:w="115" w:type="dxa"/>
        <w:bottom w:w="0" w:type="dxa"/>
        <w:right w:w="115" w:type="dxa"/>
      </w:tblCellMar>
    </w:tblPr>
  </w:style>
  <w:style w:type="paragraph" w:styleId="Kommentartext">
    <w:name w:val="annotation text"/>
    <w:basedOn w:val="Standard"/>
    <w:link w:val="KommentartextZchn"/>
    <w:uiPriority w:val="99"/>
    <w:unhideWhenUsed/>
    <w:rsid w:val="00D95CE2"/>
    <w:pPr>
      <w:widowControl w:val="0"/>
      <w:pBdr>
        <w:top w:val="nil"/>
        <w:left w:val="nil"/>
        <w:bottom w:val="nil"/>
        <w:right w:val="nil"/>
        <w:between w:val="nil"/>
      </w:pBdr>
      <w:spacing w:after="60"/>
    </w:pPr>
    <w:rPr>
      <w:color w:val="000000"/>
      <w:sz w:val="20"/>
      <w:szCs w:val="20"/>
    </w:rPr>
  </w:style>
  <w:style w:type="character" w:customStyle="1" w:styleId="KommentartextZchn">
    <w:name w:val="Kommentartext Zchn"/>
    <w:basedOn w:val="Absatz-Standardschriftart"/>
    <w:link w:val="Kommentartext"/>
    <w:uiPriority w:val="99"/>
    <w:rsid w:val="00D95CE2"/>
    <w:rPr>
      <w:sz w:val="20"/>
      <w:szCs w:val="20"/>
    </w:rPr>
  </w:style>
  <w:style w:type="character" w:styleId="Kommentarzeichen">
    <w:name w:val="annotation reference"/>
    <w:basedOn w:val="Absatz-Standardschriftart"/>
    <w:uiPriority w:val="99"/>
    <w:semiHidden/>
    <w:unhideWhenUsed/>
    <w:rsid w:val="00D95CE2"/>
    <w:rPr>
      <w:sz w:val="16"/>
      <w:szCs w:val="16"/>
    </w:rPr>
  </w:style>
  <w:style w:type="paragraph" w:styleId="Sprechblasentext">
    <w:name w:val="Balloon Text"/>
    <w:basedOn w:val="Standard"/>
    <w:link w:val="SprechblasentextZchn"/>
    <w:uiPriority w:val="99"/>
    <w:semiHidden/>
    <w:unhideWhenUsed/>
    <w:rsid w:val="007227A0"/>
    <w:pPr>
      <w:widowControl w:val="0"/>
      <w:pBdr>
        <w:top w:val="nil"/>
        <w:left w:val="nil"/>
        <w:bottom w:val="nil"/>
        <w:right w:val="nil"/>
        <w:between w:val="nil"/>
      </w:pBdr>
    </w:pPr>
    <w:rPr>
      <w:rFonts w:ascii="Tahoma" w:hAnsi="Tahoma" w:cs="Tahoma"/>
      <w:color w:val="000000"/>
      <w:sz w:val="16"/>
      <w:szCs w:val="16"/>
    </w:rPr>
  </w:style>
  <w:style w:type="character" w:customStyle="1" w:styleId="SprechblasentextZchn">
    <w:name w:val="Sprechblasentext Zchn"/>
    <w:basedOn w:val="Absatz-Standardschriftart"/>
    <w:link w:val="Sprechblasentext"/>
    <w:uiPriority w:val="99"/>
    <w:semiHidden/>
    <w:rsid w:val="007227A0"/>
    <w:rPr>
      <w:rFonts w:ascii="Tahoma" w:hAnsi="Tahoma" w:cs="Tahoma"/>
      <w:sz w:val="16"/>
      <w:szCs w:val="16"/>
    </w:rPr>
  </w:style>
  <w:style w:type="paragraph" w:customStyle="1" w:styleId="ChartNorm">
    <w:name w:val="Chart Norm"/>
    <w:basedOn w:val="Standard1"/>
    <w:link w:val="ChartNormChar"/>
    <w:qFormat/>
    <w:rsid w:val="0039199C"/>
    <w:rPr>
      <w:rFonts w:ascii="Calibri" w:eastAsia="Calibri" w:hAnsi="Calibri" w:cs="Calibri"/>
      <w:sz w:val="24"/>
    </w:rPr>
  </w:style>
  <w:style w:type="paragraph" w:customStyle="1" w:styleId="ChartTitle">
    <w:name w:val="Chart Title"/>
    <w:basedOn w:val="Standard1"/>
    <w:link w:val="ChartTitleChar"/>
    <w:qFormat/>
    <w:rsid w:val="0039199C"/>
    <w:pPr>
      <w:tabs>
        <w:tab w:val="center" w:pos="4153"/>
        <w:tab w:val="right" w:pos="8306"/>
      </w:tabs>
      <w:ind w:right="74"/>
    </w:pPr>
    <w:rPr>
      <w:rFonts w:ascii="Calibri" w:eastAsia="Calibri" w:hAnsi="Calibri" w:cs="Calibri"/>
      <w:b/>
      <w:sz w:val="24"/>
    </w:rPr>
  </w:style>
  <w:style w:type="character" w:customStyle="1" w:styleId="normalChar">
    <w:name w:val="normal Char"/>
    <w:basedOn w:val="Absatz-Standardschriftart"/>
    <w:link w:val="Standard1"/>
    <w:rsid w:val="005268FC"/>
    <w:rPr>
      <w:rFonts w:asciiTheme="minorHAnsi" w:hAnsiTheme="minorHAnsi"/>
    </w:rPr>
  </w:style>
  <w:style w:type="character" w:customStyle="1" w:styleId="ChartNormChar">
    <w:name w:val="Chart Norm Char"/>
    <w:basedOn w:val="normalChar"/>
    <w:link w:val="ChartNorm"/>
    <w:rsid w:val="0039199C"/>
    <w:rPr>
      <w:rFonts w:ascii="Calibri" w:eastAsia="Calibri" w:hAnsi="Calibri" w:cs="Calibri"/>
      <w:sz w:val="24"/>
    </w:rPr>
  </w:style>
  <w:style w:type="paragraph" w:customStyle="1" w:styleId="Abschnitt1">
    <w:name w:val="Abschnitt 1"/>
    <w:basedOn w:val="Standard1"/>
    <w:link w:val="Abschnitt1Char"/>
    <w:qFormat/>
    <w:rsid w:val="00C01851"/>
    <w:pPr>
      <w:keepNext/>
      <w:spacing w:before="240" w:after="120"/>
    </w:pPr>
    <w:rPr>
      <w:rFonts w:ascii="Calibri" w:eastAsia="Calibri" w:hAnsi="Calibri" w:cs="Calibri"/>
      <w:b/>
      <w:i/>
      <w:sz w:val="32"/>
      <w:szCs w:val="32"/>
    </w:rPr>
  </w:style>
  <w:style w:type="character" w:customStyle="1" w:styleId="ChartTitleChar">
    <w:name w:val="Chart Title Char"/>
    <w:basedOn w:val="normalChar"/>
    <w:link w:val="ChartTitle"/>
    <w:rsid w:val="0039199C"/>
    <w:rPr>
      <w:rFonts w:ascii="Calibri" w:eastAsia="Calibri" w:hAnsi="Calibri" w:cs="Calibri"/>
      <w:b/>
      <w:sz w:val="24"/>
    </w:rPr>
  </w:style>
  <w:style w:type="paragraph" w:customStyle="1" w:styleId="Abschnitt2">
    <w:name w:val="Abschnitt 2"/>
    <w:basedOn w:val="Standard1"/>
    <w:link w:val="Abschnitt2Char"/>
    <w:qFormat/>
    <w:rsid w:val="00C01851"/>
    <w:pPr>
      <w:keepNext/>
      <w:widowControl/>
      <w:spacing w:after="0"/>
    </w:pPr>
    <w:rPr>
      <w:rFonts w:ascii="Calibri" w:eastAsia="Calibri" w:hAnsi="Calibri" w:cs="Calibri"/>
      <w:b/>
      <w:sz w:val="24"/>
      <w:szCs w:val="24"/>
    </w:rPr>
  </w:style>
  <w:style w:type="character" w:customStyle="1" w:styleId="Abschnitt1Char">
    <w:name w:val="Abschnitt 1 Char"/>
    <w:basedOn w:val="normalChar"/>
    <w:link w:val="Abschnitt1"/>
    <w:rsid w:val="00C01851"/>
    <w:rPr>
      <w:rFonts w:ascii="Calibri" w:eastAsia="Calibri" w:hAnsi="Calibri" w:cs="Calibri"/>
      <w:b/>
      <w:i/>
      <w:sz w:val="32"/>
      <w:szCs w:val="32"/>
    </w:rPr>
  </w:style>
  <w:style w:type="paragraph" w:customStyle="1" w:styleId="NormalText">
    <w:name w:val="Normal Text"/>
    <w:basedOn w:val="Standard1"/>
    <w:link w:val="NormalTextChar"/>
    <w:qFormat/>
    <w:rsid w:val="0039199C"/>
    <w:pPr>
      <w:widowControl/>
      <w:spacing w:after="0"/>
    </w:pPr>
    <w:rPr>
      <w:rFonts w:ascii="Calibri" w:eastAsia="Calibri" w:hAnsi="Calibri" w:cs="Calibri"/>
      <w:sz w:val="24"/>
    </w:rPr>
  </w:style>
  <w:style w:type="character" w:customStyle="1" w:styleId="Abschnitt2Char">
    <w:name w:val="Abschnitt 2 Char"/>
    <w:basedOn w:val="normalChar"/>
    <w:link w:val="Abschnitt2"/>
    <w:rsid w:val="00C01851"/>
    <w:rPr>
      <w:rFonts w:ascii="Calibri" w:eastAsia="Calibri" w:hAnsi="Calibri" w:cs="Calibri"/>
      <w:b/>
      <w:sz w:val="24"/>
      <w:szCs w:val="24"/>
    </w:rPr>
  </w:style>
  <w:style w:type="paragraph" w:styleId="Fuzeile">
    <w:name w:val="footer"/>
    <w:basedOn w:val="Standard"/>
    <w:link w:val="FuzeileZchn"/>
    <w:uiPriority w:val="99"/>
    <w:unhideWhenUsed/>
    <w:rsid w:val="005268FC"/>
    <w:pPr>
      <w:widowControl w:val="0"/>
      <w:pBdr>
        <w:top w:val="nil"/>
        <w:left w:val="nil"/>
        <w:bottom w:val="nil"/>
        <w:right w:val="nil"/>
        <w:between w:val="nil"/>
      </w:pBdr>
      <w:tabs>
        <w:tab w:val="center" w:pos="4536"/>
        <w:tab w:val="right" w:pos="9072"/>
      </w:tabs>
    </w:pPr>
    <w:rPr>
      <w:color w:val="000000"/>
      <w:szCs w:val="22"/>
    </w:rPr>
  </w:style>
  <w:style w:type="character" w:customStyle="1" w:styleId="NormalTextChar">
    <w:name w:val="Normal Text Char"/>
    <w:basedOn w:val="normalChar"/>
    <w:link w:val="NormalText"/>
    <w:rsid w:val="0039199C"/>
    <w:rPr>
      <w:rFonts w:ascii="Calibri" w:eastAsia="Calibri" w:hAnsi="Calibri" w:cs="Calibri"/>
      <w:sz w:val="24"/>
    </w:rPr>
  </w:style>
  <w:style w:type="character" w:customStyle="1" w:styleId="FuzeileZchn">
    <w:name w:val="Fußzeile Zchn"/>
    <w:basedOn w:val="Absatz-Standardschriftart"/>
    <w:link w:val="Fuzeile"/>
    <w:uiPriority w:val="99"/>
    <w:qFormat/>
    <w:rsid w:val="005268FC"/>
    <w:rPr>
      <w:rFonts w:asciiTheme="minorHAnsi" w:hAnsiTheme="minorHAnsi"/>
    </w:rPr>
  </w:style>
  <w:style w:type="paragraph" w:styleId="Kommentarthema">
    <w:name w:val="annotation subject"/>
    <w:basedOn w:val="Kommentartext"/>
    <w:next w:val="Kommentartext"/>
    <w:link w:val="KommentarthemaZchn"/>
    <w:uiPriority w:val="99"/>
    <w:semiHidden/>
    <w:unhideWhenUsed/>
    <w:rsid w:val="00D7012F"/>
    <w:rPr>
      <w:b/>
      <w:bCs/>
    </w:rPr>
  </w:style>
  <w:style w:type="character" w:customStyle="1" w:styleId="KommentarthemaZchn">
    <w:name w:val="Kommentarthema Zchn"/>
    <w:basedOn w:val="KommentartextZchn"/>
    <w:link w:val="Kommentarthema"/>
    <w:uiPriority w:val="99"/>
    <w:semiHidden/>
    <w:rsid w:val="00D7012F"/>
    <w:rPr>
      <w:b/>
      <w:bCs/>
      <w:sz w:val="20"/>
      <w:szCs w:val="20"/>
    </w:rPr>
  </w:style>
  <w:style w:type="paragraph" w:customStyle="1" w:styleId="LO-normal">
    <w:name w:val="LO-normal"/>
    <w:qFormat/>
    <w:rsid w:val="007A4C05"/>
    <w:pPr>
      <w:widowControl/>
      <w:pBdr>
        <w:top w:val="none" w:sz="0" w:space="0" w:color="auto"/>
        <w:left w:val="none" w:sz="0" w:space="0" w:color="auto"/>
        <w:bottom w:val="none" w:sz="0" w:space="0" w:color="auto"/>
        <w:right w:val="none" w:sz="0" w:space="0" w:color="auto"/>
        <w:between w:val="none" w:sz="0" w:space="0" w:color="auto"/>
      </w:pBdr>
      <w:suppressAutoHyphens/>
      <w:autoSpaceDN w:val="0"/>
      <w:spacing w:after="0"/>
      <w:textAlignment w:val="baseline"/>
    </w:pPr>
    <w:rPr>
      <w:rFonts w:ascii="Calibri" w:hAnsi="Calibri"/>
      <w:kern w:val="3"/>
      <w:szCs w:val="24"/>
    </w:rPr>
  </w:style>
  <w:style w:type="paragraph" w:styleId="HTMLVorformatiert">
    <w:name w:val="HTML Preformatted"/>
    <w:basedOn w:val="Standard"/>
    <w:link w:val="HTMLVorformatiertZchn"/>
    <w:uiPriority w:val="99"/>
    <w:semiHidden/>
    <w:unhideWhenUsed/>
    <w:rsid w:val="00B66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B66E9D"/>
    <w:rPr>
      <w:rFonts w:ascii="Courier New" w:hAnsi="Courier New" w:cs="Courier New"/>
      <w:color w:val="auto"/>
      <w:sz w:val="20"/>
      <w:szCs w:val="20"/>
    </w:rPr>
  </w:style>
  <w:style w:type="paragraph" w:customStyle="1" w:styleId="Bulletpoints">
    <w:name w:val="Bullet points"/>
    <w:basedOn w:val="Standard1"/>
    <w:link w:val="BulletpointsChar"/>
    <w:qFormat/>
    <w:rsid w:val="0039199C"/>
    <w:pPr>
      <w:widowControl/>
      <w:numPr>
        <w:numId w:val="1"/>
      </w:numPr>
      <w:spacing w:after="0"/>
      <w:ind w:hanging="360"/>
    </w:pPr>
    <w:rPr>
      <w:rFonts w:ascii="Calibri" w:eastAsia="Calibri" w:hAnsi="Calibri" w:cs="Calibri"/>
      <w:sz w:val="24"/>
    </w:rPr>
  </w:style>
  <w:style w:type="character" w:customStyle="1" w:styleId="BulletpointsChar">
    <w:name w:val="Bullet points Char"/>
    <w:basedOn w:val="normalChar"/>
    <w:link w:val="Bulletpoints"/>
    <w:rsid w:val="0039199C"/>
    <w:rPr>
      <w:rFonts w:ascii="Calibri" w:eastAsia="Calibri" w:hAnsi="Calibri" w:cs="Calibri"/>
      <w:sz w:val="24"/>
    </w:rPr>
  </w:style>
  <w:style w:type="paragraph" w:styleId="StandardWeb">
    <w:name w:val="Normal (Web)"/>
    <w:basedOn w:val="Standard"/>
    <w:uiPriority w:val="99"/>
    <w:semiHidden/>
    <w:unhideWhenUsed/>
    <w:rsid w:val="0063243A"/>
  </w:style>
  <w:style w:type="paragraph" w:styleId="Kopfzeile">
    <w:name w:val="header"/>
    <w:basedOn w:val="Standard"/>
    <w:link w:val="KopfzeileZchn"/>
    <w:uiPriority w:val="99"/>
    <w:unhideWhenUsed/>
    <w:rsid w:val="005268FC"/>
    <w:pPr>
      <w:tabs>
        <w:tab w:val="center" w:pos="4703"/>
        <w:tab w:val="right" w:pos="9406"/>
      </w:tabs>
    </w:pPr>
  </w:style>
  <w:style w:type="character" w:customStyle="1" w:styleId="KopfzeileZchn">
    <w:name w:val="Kopfzeile Zchn"/>
    <w:basedOn w:val="Absatz-Standardschriftart"/>
    <w:link w:val="Kopfzeile"/>
    <w:uiPriority w:val="99"/>
    <w:qFormat/>
    <w:rsid w:val="005268FC"/>
    <w:rPr>
      <w:rFonts w:asciiTheme="minorHAnsi" w:hAnsiTheme="minorHAnsi"/>
      <w:color w:val="auto"/>
      <w:szCs w:val="24"/>
    </w:rPr>
  </w:style>
  <w:style w:type="paragraph" w:customStyle="1" w:styleId="Wrterblatt">
    <w:name w:val="Wörterblatt"/>
    <w:basedOn w:val="Standard"/>
    <w:link w:val="WrterblattChar"/>
    <w:qFormat/>
    <w:rsid w:val="0039199C"/>
    <w:pPr>
      <w:spacing w:before="96" w:after="96"/>
      <w:jc w:val="center"/>
    </w:pPr>
    <w:rPr>
      <w:rFonts w:cstheme="minorHAnsi"/>
      <w:b/>
      <w:bCs/>
      <w:sz w:val="32"/>
      <w:szCs w:val="32"/>
      <w:lang w:val="de-DE"/>
    </w:rPr>
  </w:style>
  <w:style w:type="character" w:customStyle="1" w:styleId="WrterblattChar">
    <w:name w:val="Wörterblatt Char"/>
    <w:basedOn w:val="Absatz-Standardschriftart"/>
    <w:link w:val="Wrterblatt"/>
    <w:rsid w:val="0039199C"/>
    <w:rPr>
      <w:rFonts w:asciiTheme="minorHAnsi" w:hAnsiTheme="minorHAnsi" w:cstheme="minorHAnsi"/>
      <w:b/>
      <w:bCs/>
      <w:color w:val="auto"/>
      <w:sz w:val="32"/>
      <w:szCs w:val="32"/>
      <w:lang w:val="de-DE"/>
    </w:rPr>
  </w:style>
  <w:style w:type="paragraph" w:customStyle="1" w:styleId="ChartNormal">
    <w:name w:val="Chart Normal"/>
    <w:basedOn w:val="Standard1"/>
    <w:link w:val="ChartNormalChar"/>
    <w:qFormat/>
    <w:rsid w:val="008B6117"/>
    <w:pPr>
      <w:pBdr>
        <w:top w:val="none" w:sz="0" w:space="0" w:color="auto"/>
        <w:left w:val="none" w:sz="0" w:space="0" w:color="auto"/>
        <w:bottom w:val="none" w:sz="0" w:space="0" w:color="auto"/>
        <w:right w:val="none" w:sz="0" w:space="0" w:color="auto"/>
        <w:between w:val="none" w:sz="0" w:space="0" w:color="auto"/>
      </w:pBdr>
    </w:pPr>
    <w:rPr>
      <w:sz w:val="24"/>
    </w:rPr>
  </w:style>
  <w:style w:type="character" w:customStyle="1" w:styleId="ChartNormalChar">
    <w:name w:val="Chart Normal Char"/>
    <w:basedOn w:val="Absatz-Standardschriftart"/>
    <w:link w:val="ChartNormal"/>
    <w:rsid w:val="008B6117"/>
    <w:rPr>
      <w:rFonts w:asciiTheme="minorHAnsi" w:hAnsiTheme="minorHAnsi"/>
      <w:sz w:val="24"/>
    </w:rPr>
  </w:style>
</w:styles>
</file>

<file path=word/webSettings.xml><?xml version="1.0" encoding="utf-8"?>
<w:webSettings xmlns:r="http://schemas.openxmlformats.org/officeDocument/2006/relationships" xmlns:w="http://schemas.openxmlformats.org/wordprocessingml/2006/main">
  <w:divs>
    <w:div w:id="26302391">
      <w:bodyDiv w:val="1"/>
      <w:marLeft w:val="0"/>
      <w:marRight w:val="0"/>
      <w:marTop w:val="0"/>
      <w:marBottom w:val="0"/>
      <w:divBdr>
        <w:top w:val="none" w:sz="0" w:space="0" w:color="auto"/>
        <w:left w:val="none" w:sz="0" w:space="0" w:color="auto"/>
        <w:bottom w:val="none" w:sz="0" w:space="0" w:color="auto"/>
        <w:right w:val="none" w:sz="0" w:space="0" w:color="auto"/>
      </w:divBdr>
    </w:div>
    <w:div w:id="63532872">
      <w:bodyDiv w:val="1"/>
      <w:marLeft w:val="0"/>
      <w:marRight w:val="0"/>
      <w:marTop w:val="0"/>
      <w:marBottom w:val="0"/>
      <w:divBdr>
        <w:top w:val="none" w:sz="0" w:space="0" w:color="auto"/>
        <w:left w:val="none" w:sz="0" w:space="0" w:color="auto"/>
        <w:bottom w:val="none" w:sz="0" w:space="0" w:color="auto"/>
        <w:right w:val="none" w:sz="0" w:space="0" w:color="auto"/>
      </w:divBdr>
      <w:divsChild>
        <w:div w:id="1241787898">
          <w:marLeft w:val="0"/>
          <w:marRight w:val="0"/>
          <w:marTop w:val="0"/>
          <w:marBottom w:val="0"/>
          <w:divBdr>
            <w:top w:val="none" w:sz="0" w:space="0" w:color="auto"/>
            <w:left w:val="none" w:sz="0" w:space="0" w:color="auto"/>
            <w:bottom w:val="none" w:sz="0" w:space="0" w:color="auto"/>
            <w:right w:val="none" w:sz="0" w:space="0" w:color="auto"/>
          </w:divBdr>
          <w:divsChild>
            <w:div w:id="458451193">
              <w:marLeft w:val="0"/>
              <w:marRight w:val="0"/>
              <w:marTop w:val="0"/>
              <w:marBottom w:val="0"/>
              <w:divBdr>
                <w:top w:val="none" w:sz="0" w:space="0" w:color="auto"/>
                <w:left w:val="none" w:sz="0" w:space="0" w:color="auto"/>
                <w:bottom w:val="single" w:sz="4" w:space="4" w:color="DDDDDD"/>
                <w:right w:val="none" w:sz="0" w:space="0" w:color="auto"/>
              </w:divBdr>
              <w:divsChild>
                <w:div w:id="1498417244">
                  <w:marLeft w:val="0"/>
                  <w:marRight w:val="0"/>
                  <w:marTop w:val="66"/>
                  <w:marBottom w:val="66"/>
                  <w:divBdr>
                    <w:top w:val="none" w:sz="0" w:space="0" w:color="auto"/>
                    <w:left w:val="none" w:sz="0" w:space="0" w:color="auto"/>
                    <w:bottom w:val="none" w:sz="0" w:space="0" w:color="auto"/>
                    <w:right w:val="none" w:sz="0" w:space="0" w:color="auto"/>
                  </w:divBdr>
                  <w:divsChild>
                    <w:div w:id="877737823">
                      <w:marLeft w:val="0"/>
                      <w:marRight w:val="0"/>
                      <w:marTop w:val="0"/>
                      <w:marBottom w:val="0"/>
                      <w:divBdr>
                        <w:top w:val="none" w:sz="0" w:space="0" w:color="auto"/>
                        <w:left w:val="none" w:sz="0" w:space="0" w:color="auto"/>
                        <w:bottom w:val="none" w:sz="0" w:space="0" w:color="auto"/>
                        <w:right w:val="none" w:sz="0" w:space="0" w:color="auto"/>
                      </w:divBdr>
                    </w:div>
                  </w:divsChild>
                </w:div>
                <w:div w:id="795292830">
                  <w:marLeft w:val="-89"/>
                  <w:marRight w:val="-89"/>
                  <w:marTop w:val="89"/>
                  <w:marBottom w:val="0"/>
                  <w:divBdr>
                    <w:top w:val="single" w:sz="4" w:space="4" w:color="E5E5E5"/>
                    <w:left w:val="none" w:sz="0" w:space="4" w:color="E5E5E5"/>
                    <w:bottom w:val="none" w:sz="0" w:space="2" w:color="E5E5E5"/>
                    <w:right w:val="none" w:sz="0" w:space="4" w:color="E5E5E5"/>
                  </w:divBdr>
                </w:div>
              </w:divsChild>
            </w:div>
          </w:divsChild>
        </w:div>
        <w:div w:id="1506702139">
          <w:marLeft w:val="0"/>
          <w:marRight w:val="0"/>
          <w:marTop w:val="0"/>
          <w:marBottom w:val="0"/>
          <w:divBdr>
            <w:top w:val="none" w:sz="0" w:space="0" w:color="auto"/>
            <w:left w:val="none" w:sz="0" w:space="0" w:color="auto"/>
            <w:bottom w:val="single" w:sz="4" w:space="3" w:color="E5E5E5"/>
            <w:right w:val="none" w:sz="0" w:space="0" w:color="auto"/>
          </w:divBdr>
          <w:divsChild>
            <w:div w:id="346757805">
              <w:marLeft w:val="0"/>
              <w:marRight w:val="0"/>
              <w:marTop w:val="66"/>
              <w:marBottom w:val="66"/>
              <w:divBdr>
                <w:top w:val="none" w:sz="0" w:space="0" w:color="auto"/>
                <w:left w:val="none" w:sz="0" w:space="0" w:color="auto"/>
                <w:bottom w:val="none" w:sz="0" w:space="0" w:color="auto"/>
                <w:right w:val="none" w:sz="0" w:space="0" w:color="auto"/>
              </w:divBdr>
              <w:divsChild>
                <w:div w:id="1790926215">
                  <w:marLeft w:val="0"/>
                  <w:marRight w:val="0"/>
                  <w:marTop w:val="0"/>
                  <w:marBottom w:val="0"/>
                  <w:divBdr>
                    <w:top w:val="none" w:sz="0" w:space="0" w:color="auto"/>
                    <w:left w:val="none" w:sz="0" w:space="0" w:color="auto"/>
                    <w:bottom w:val="none" w:sz="0" w:space="0" w:color="auto"/>
                    <w:right w:val="none" w:sz="0" w:space="0" w:color="auto"/>
                  </w:divBdr>
                </w:div>
                <w:div w:id="106781176">
                  <w:marLeft w:val="0"/>
                  <w:marRight w:val="0"/>
                  <w:marTop w:val="0"/>
                  <w:marBottom w:val="0"/>
                  <w:divBdr>
                    <w:top w:val="none" w:sz="0" w:space="0" w:color="auto"/>
                    <w:left w:val="none" w:sz="0" w:space="0" w:color="auto"/>
                    <w:bottom w:val="none" w:sz="0" w:space="0" w:color="auto"/>
                    <w:right w:val="none" w:sz="0" w:space="0" w:color="auto"/>
                  </w:divBdr>
                  <w:divsChild>
                    <w:div w:id="348529847">
                      <w:marLeft w:val="0"/>
                      <w:marRight w:val="0"/>
                      <w:marTop w:val="22"/>
                      <w:marBottom w:val="0"/>
                      <w:divBdr>
                        <w:top w:val="none" w:sz="0" w:space="0" w:color="auto"/>
                        <w:left w:val="none" w:sz="0" w:space="0" w:color="auto"/>
                        <w:bottom w:val="none" w:sz="0" w:space="0" w:color="auto"/>
                        <w:right w:val="none" w:sz="0" w:space="0" w:color="auto"/>
                      </w:divBdr>
                    </w:div>
                    <w:div w:id="24288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30929">
              <w:marLeft w:val="0"/>
              <w:marRight w:val="0"/>
              <w:marTop w:val="66"/>
              <w:marBottom w:val="66"/>
              <w:divBdr>
                <w:top w:val="none" w:sz="0" w:space="0" w:color="auto"/>
                <w:left w:val="none" w:sz="0" w:space="0" w:color="auto"/>
                <w:bottom w:val="none" w:sz="0" w:space="0" w:color="auto"/>
                <w:right w:val="none" w:sz="0" w:space="0" w:color="auto"/>
              </w:divBdr>
            </w:div>
          </w:divsChild>
        </w:div>
        <w:div w:id="1930772374">
          <w:marLeft w:val="0"/>
          <w:marRight w:val="0"/>
          <w:marTop w:val="0"/>
          <w:marBottom w:val="0"/>
          <w:divBdr>
            <w:top w:val="none" w:sz="0" w:space="0" w:color="auto"/>
            <w:left w:val="none" w:sz="0" w:space="0" w:color="auto"/>
            <w:bottom w:val="single" w:sz="4" w:space="7" w:color="E5E5E5"/>
            <w:right w:val="none" w:sz="0" w:space="0" w:color="auto"/>
          </w:divBdr>
          <w:divsChild>
            <w:div w:id="1435242720">
              <w:marLeft w:val="0"/>
              <w:marRight w:val="0"/>
              <w:marTop w:val="66"/>
              <w:marBottom w:val="66"/>
              <w:divBdr>
                <w:top w:val="none" w:sz="0" w:space="0" w:color="auto"/>
                <w:left w:val="none" w:sz="0" w:space="0" w:color="auto"/>
                <w:bottom w:val="none" w:sz="0" w:space="0" w:color="auto"/>
                <w:right w:val="none" w:sz="0" w:space="0" w:color="auto"/>
              </w:divBdr>
              <w:divsChild>
                <w:div w:id="1152915814">
                  <w:marLeft w:val="0"/>
                  <w:marRight w:val="0"/>
                  <w:marTop w:val="0"/>
                  <w:marBottom w:val="0"/>
                  <w:divBdr>
                    <w:top w:val="none" w:sz="0" w:space="0" w:color="auto"/>
                    <w:left w:val="none" w:sz="0" w:space="0" w:color="auto"/>
                    <w:bottom w:val="none" w:sz="0" w:space="0" w:color="auto"/>
                    <w:right w:val="none" w:sz="0" w:space="0" w:color="auto"/>
                  </w:divBdr>
                </w:div>
                <w:div w:id="179786219">
                  <w:marLeft w:val="0"/>
                  <w:marRight w:val="0"/>
                  <w:marTop w:val="0"/>
                  <w:marBottom w:val="0"/>
                  <w:divBdr>
                    <w:top w:val="none" w:sz="0" w:space="0" w:color="auto"/>
                    <w:left w:val="none" w:sz="0" w:space="0" w:color="auto"/>
                    <w:bottom w:val="none" w:sz="0" w:space="0" w:color="auto"/>
                    <w:right w:val="none" w:sz="0" w:space="0" w:color="auto"/>
                  </w:divBdr>
                  <w:divsChild>
                    <w:div w:id="1889343535">
                      <w:marLeft w:val="0"/>
                      <w:marRight w:val="0"/>
                      <w:marTop w:val="22"/>
                      <w:marBottom w:val="0"/>
                      <w:divBdr>
                        <w:top w:val="none" w:sz="0" w:space="0" w:color="auto"/>
                        <w:left w:val="none" w:sz="0" w:space="0" w:color="auto"/>
                        <w:bottom w:val="none" w:sz="0" w:space="0" w:color="auto"/>
                        <w:right w:val="none" w:sz="0" w:space="0" w:color="auto"/>
                      </w:divBdr>
                    </w:div>
                    <w:div w:id="151344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866880">
              <w:marLeft w:val="0"/>
              <w:marRight w:val="0"/>
              <w:marTop w:val="66"/>
              <w:marBottom w:val="66"/>
              <w:divBdr>
                <w:top w:val="none" w:sz="0" w:space="0" w:color="auto"/>
                <w:left w:val="none" w:sz="0" w:space="0" w:color="auto"/>
                <w:bottom w:val="none" w:sz="0" w:space="0" w:color="auto"/>
                <w:right w:val="none" w:sz="0" w:space="0" w:color="auto"/>
              </w:divBdr>
            </w:div>
          </w:divsChild>
        </w:div>
      </w:divsChild>
    </w:div>
    <w:div w:id="129787600">
      <w:bodyDiv w:val="1"/>
      <w:marLeft w:val="0"/>
      <w:marRight w:val="0"/>
      <w:marTop w:val="0"/>
      <w:marBottom w:val="0"/>
      <w:divBdr>
        <w:top w:val="none" w:sz="0" w:space="0" w:color="auto"/>
        <w:left w:val="none" w:sz="0" w:space="0" w:color="auto"/>
        <w:bottom w:val="none" w:sz="0" w:space="0" w:color="auto"/>
        <w:right w:val="none" w:sz="0" w:space="0" w:color="auto"/>
      </w:divBdr>
    </w:div>
    <w:div w:id="152917342">
      <w:bodyDiv w:val="1"/>
      <w:marLeft w:val="0"/>
      <w:marRight w:val="0"/>
      <w:marTop w:val="0"/>
      <w:marBottom w:val="0"/>
      <w:divBdr>
        <w:top w:val="none" w:sz="0" w:space="0" w:color="auto"/>
        <w:left w:val="none" w:sz="0" w:space="0" w:color="auto"/>
        <w:bottom w:val="none" w:sz="0" w:space="0" w:color="auto"/>
        <w:right w:val="none" w:sz="0" w:space="0" w:color="auto"/>
      </w:divBdr>
    </w:div>
    <w:div w:id="353507754">
      <w:bodyDiv w:val="1"/>
      <w:marLeft w:val="0"/>
      <w:marRight w:val="0"/>
      <w:marTop w:val="0"/>
      <w:marBottom w:val="0"/>
      <w:divBdr>
        <w:top w:val="none" w:sz="0" w:space="0" w:color="auto"/>
        <w:left w:val="none" w:sz="0" w:space="0" w:color="auto"/>
        <w:bottom w:val="none" w:sz="0" w:space="0" w:color="auto"/>
        <w:right w:val="none" w:sz="0" w:space="0" w:color="auto"/>
      </w:divBdr>
      <w:divsChild>
        <w:div w:id="526719873">
          <w:marLeft w:val="0"/>
          <w:marRight w:val="0"/>
          <w:marTop w:val="0"/>
          <w:marBottom w:val="0"/>
          <w:divBdr>
            <w:top w:val="none" w:sz="0" w:space="0" w:color="auto"/>
            <w:left w:val="none" w:sz="0" w:space="0" w:color="auto"/>
            <w:bottom w:val="single" w:sz="4" w:space="3" w:color="E5E5E5"/>
            <w:right w:val="none" w:sz="0" w:space="0" w:color="auto"/>
          </w:divBdr>
          <w:divsChild>
            <w:div w:id="1243680623">
              <w:marLeft w:val="0"/>
              <w:marRight w:val="0"/>
              <w:marTop w:val="60"/>
              <w:marBottom w:val="60"/>
              <w:divBdr>
                <w:top w:val="none" w:sz="0" w:space="0" w:color="auto"/>
                <w:left w:val="none" w:sz="0" w:space="0" w:color="auto"/>
                <w:bottom w:val="none" w:sz="0" w:space="0" w:color="auto"/>
                <w:right w:val="none" w:sz="0" w:space="0" w:color="auto"/>
              </w:divBdr>
            </w:div>
          </w:divsChild>
        </w:div>
        <w:div w:id="1037117677">
          <w:marLeft w:val="0"/>
          <w:marRight w:val="0"/>
          <w:marTop w:val="0"/>
          <w:marBottom w:val="0"/>
          <w:divBdr>
            <w:top w:val="none" w:sz="0" w:space="0" w:color="auto"/>
            <w:left w:val="none" w:sz="0" w:space="0" w:color="auto"/>
            <w:bottom w:val="single" w:sz="4" w:space="6" w:color="E5E5E5"/>
            <w:right w:val="none" w:sz="0" w:space="0" w:color="auto"/>
          </w:divBdr>
          <w:divsChild>
            <w:div w:id="351684648">
              <w:marLeft w:val="0"/>
              <w:marRight w:val="0"/>
              <w:marTop w:val="60"/>
              <w:marBottom w:val="60"/>
              <w:divBdr>
                <w:top w:val="none" w:sz="0" w:space="0" w:color="auto"/>
                <w:left w:val="none" w:sz="0" w:space="0" w:color="auto"/>
                <w:bottom w:val="none" w:sz="0" w:space="0" w:color="auto"/>
                <w:right w:val="none" w:sz="0" w:space="0" w:color="auto"/>
              </w:divBdr>
              <w:divsChild>
                <w:div w:id="1013991894">
                  <w:marLeft w:val="0"/>
                  <w:marRight w:val="0"/>
                  <w:marTop w:val="0"/>
                  <w:marBottom w:val="0"/>
                  <w:divBdr>
                    <w:top w:val="none" w:sz="0" w:space="0" w:color="auto"/>
                    <w:left w:val="none" w:sz="0" w:space="0" w:color="auto"/>
                    <w:bottom w:val="none" w:sz="0" w:space="0" w:color="auto"/>
                    <w:right w:val="none" w:sz="0" w:space="0" w:color="auto"/>
                  </w:divBdr>
                </w:div>
                <w:div w:id="593588085">
                  <w:marLeft w:val="0"/>
                  <w:marRight w:val="0"/>
                  <w:marTop w:val="0"/>
                  <w:marBottom w:val="0"/>
                  <w:divBdr>
                    <w:top w:val="none" w:sz="0" w:space="0" w:color="auto"/>
                    <w:left w:val="none" w:sz="0" w:space="0" w:color="auto"/>
                    <w:bottom w:val="none" w:sz="0" w:space="0" w:color="auto"/>
                    <w:right w:val="none" w:sz="0" w:space="0" w:color="auto"/>
                  </w:divBdr>
                  <w:divsChild>
                    <w:div w:id="896354226">
                      <w:marLeft w:val="0"/>
                      <w:marRight w:val="0"/>
                      <w:marTop w:val="20"/>
                      <w:marBottom w:val="0"/>
                      <w:divBdr>
                        <w:top w:val="none" w:sz="0" w:space="0" w:color="auto"/>
                        <w:left w:val="none" w:sz="0" w:space="0" w:color="auto"/>
                        <w:bottom w:val="none" w:sz="0" w:space="0" w:color="auto"/>
                        <w:right w:val="none" w:sz="0" w:space="0" w:color="auto"/>
                      </w:divBdr>
                    </w:div>
                    <w:div w:id="3750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511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680203374">
      <w:bodyDiv w:val="1"/>
      <w:marLeft w:val="0"/>
      <w:marRight w:val="0"/>
      <w:marTop w:val="0"/>
      <w:marBottom w:val="0"/>
      <w:divBdr>
        <w:top w:val="none" w:sz="0" w:space="0" w:color="auto"/>
        <w:left w:val="none" w:sz="0" w:space="0" w:color="auto"/>
        <w:bottom w:val="none" w:sz="0" w:space="0" w:color="auto"/>
        <w:right w:val="none" w:sz="0" w:space="0" w:color="auto"/>
      </w:divBdr>
    </w:div>
    <w:div w:id="1516845188">
      <w:bodyDiv w:val="1"/>
      <w:marLeft w:val="0"/>
      <w:marRight w:val="0"/>
      <w:marTop w:val="0"/>
      <w:marBottom w:val="0"/>
      <w:divBdr>
        <w:top w:val="none" w:sz="0" w:space="0" w:color="auto"/>
        <w:left w:val="none" w:sz="0" w:space="0" w:color="auto"/>
        <w:bottom w:val="none" w:sz="0" w:space="0" w:color="auto"/>
        <w:right w:val="none" w:sz="0" w:space="0" w:color="auto"/>
      </w:divBdr>
    </w:div>
    <w:div w:id="1944073737">
      <w:bodyDiv w:val="1"/>
      <w:marLeft w:val="0"/>
      <w:marRight w:val="0"/>
      <w:marTop w:val="0"/>
      <w:marBottom w:val="0"/>
      <w:divBdr>
        <w:top w:val="none" w:sz="0" w:space="0" w:color="auto"/>
        <w:left w:val="none" w:sz="0" w:space="0" w:color="auto"/>
        <w:bottom w:val="none" w:sz="0" w:space="0" w:color="auto"/>
        <w:right w:val="none" w:sz="0" w:space="0" w:color="auto"/>
      </w:divBdr>
    </w:div>
    <w:div w:id="2061663397">
      <w:bodyDiv w:val="1"/>
      <w:marLeft w:val="0"/>
      <w:marRight w:val="0"/>
      <w:marTop w:val="0"/>
      <w:marBottom w:val="0"/>
      <w:divBdr>
        <w:top w:val="none" w:sz="0" w:space="0" w:color="auto"/>
        <w:left w:val="none" w:sz="0" w:space="0" w:color="auto"/>
        <w:bottom w:val="none" w:sz="0" w:space="0" w:color="auto"/>
        <w:right w:val="none" w:sz="0" w:space="0" w:color="auto"/>
      </w:divBdr>
    </w:div>
    <w:div w:id="2126390439">
      <w:bodyDiv w:val="1"/>
      <w:marLeft w:val="0"/>
      <w:marRight w:val="0"/>
      <w:marTop w:val="0"/>
      <w:marBottom w:val="0"/>
      <w:divBdr>
        <w:top w:val="none" w:sz="0" w:space="0" w:color="auto"/>
        <w:left w:val="none" w:sz="0" w:space="0" w:color="auto"/>
        <w:bottom w:val="none" w:sz="0" w:space="0" w:color="auto"/>
        <w:right w:val="none" w:sz="0" w:space="0" w:color="auto"/>
      </w:divBdr>
      <w:divsChild>
        <w:div w:id="1639603158">
          <w:marLeft w:val="0"/>
          <w:marRight w:val="0"/>
          <w:marTop w:val="0"/>
          <w:marBottom w:val="0"/>
          <w:divBdr>
            <w:top w:val="none" w:sz="0" w:space="0" w:color="auto"/>
            <w:left w:val="none" w:sz="0" w:space="0" w:color="auto"/>
            <w:bottom w:val="single" w:sz="4" w:space="3" w:color="E5E5E5"/>
            <w:right w:val="none" w:sz="0" w:space="0" w:color="auto"/>
          </w:divBdr>
          <w:divsChild>
            <w:div w:id="1946958471">
              <w:marLeft w:val="0"/>
              <w:marRight w:val="0"/>
              <w:marTop w:val="66"/>
              <w:marBottom w:val="66"/>
              <w:divBdr>
                <w:top w:val="none" w:sz="0" w:space="0" w:color="auto"/>
                <w:left w:val="none" w:sz="0" w:space="0" w:color="auto"/>
                <w:bottom w:val="none" w:sz="0" w:space="0" w:color="auto"/>
                <w:right w:val="none" w:sz="0" w:space="0" w:color="auto"/>
              </w:divBdr>
            </w:div>
          </w:divsChild>
        </w:div>
        <w:div w:id="853038663">
          <w:marLeft w:val="0"/>
          <w:marRight w:val="0"/>
          <w:marTop w:val="0"/>
          <w:marBottom w:val="0"/>
          <w:divBdr>
            <w:top w:val="none" w:sz="0" w:space="0" w:color="auto"/>
            <w:left w:val="none" w:sz="0" w:space="0" w:color="auto"/>
            <w:bottom w:val="single" w:sz="4" w:space="7" w:color="E5E5E5"/>
            <w:right w:val="none" w:sz="0" w:space="0" w:color="auto"/>
          </w:divBdr>
          <w:divsChild>
            <w:div w:id="1116413976">
              <w:marLeft w:val="0"/>
              <w:marRight w:val="0"/>
              <w:marTop w:val="66"/>
              <w:marBottom w:val="66"/>
              <w:divBdr>
                <w:top w:val="none" w:sz="0" w:space="0" w:color="auto"/>
                <w:left w:val="none" w:sz="0" w:space="0" w:color="auto"/>
                <w:bottom w:val="none" w:sz="0" w:space="0" w:color="auto"/>
                <w:right w:val="none" w:sz="0" w:space="0" w:color="auto"/>
              </w:divBdr>
              <w:divsChild>
                <w:div w:id="910390437">
                  <w:marLeft w:val="0"/>
                  <w:marRight w:val="0"/>
                  <w:marTop w:val="0"/>
                  <w:marBottom w:val="0"/>
                  <w:divBdr>
                    <w:top w:val="none" w:sz="0" w:space="0" w:color="auto"/>
                    <w:left w:val="none" w:sz="0" w:space="0" w:color="auto"/>
                    <w:bottom w:val="none" w:sz="0" w:space="0" w:color="auto"/>
                    <w:right w:val="none" w:sz="0" w:space="0" w:color="auto"/>
                  </w:divBdr>
                </w:div>
                <w:div w:id="1277374959">
                  <w:marLeft w:val="0"/>
                  <w:marRight w:val="0"/>
                  <w:marTop w:val="0"/>
                  <w:marBottom w:val="0"/>
                  <w:divBdr>
                    <w:top w:val="none" w:sz="0" w:space="0" w:color="auto"/>
                    <w:left w:val="none" w:sz="0" w:space="0" w:color="auto"/>
                    <w:bottom w:val="none" w:sz="0" w:space="0" w:color="auto"/>
                    <w:right w:val="none" w:sz="0" w:space="0" w:color="auto"/>
                  </w:divBdr>
                  <w:divsChild>
                    <w:div w:id="304773904">
                      <w:marLeft w:val="0"/>
                      <w:marRight w:val="0"/>
                      <w:marTop w:val="22"/>
                      <w:marBottom w:val="0"/>
                      <w:divBdr>
                        <w:top w:val="none" w:sz="0" w:space="0" w:color="auto"/>
                        <w:left w:val="none" w:sz="0" w:space="0" w:color="auto"/>
                        <w:bottom w:val="none" w:sz="0" w:space="0" w:color="auto"/>
                        <w:right w:val="none" w:sz="0" w:space="0" w:color="auto"/>
                      </w:divBdr>
                    </w:div>
                    <w:div w:id="132778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338088">
              <w:marLeft w:val="0"/>
              <w:marRight w:val="0"/>
              <w:marTop w:val="66"/>
              <w:marBottom w:val="66"/>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7.png"/><Relationship Id="rId21" Type="http://schemas.openxmlformats.org/officeDocument/2006/relationships/image" Target="media/image13.jpeg"/><Relationship Id="rId34" Type="http://schemas.openxmlformats.org/officeDocument/2006/relationships/footer" Target="footer3.xml"/><Relationship Id="rId42" Type="http://schemas.openxmlformats.org/officeDocument/2006/relationships/image" Target="media/image30.jpeg"/><Relationship Id="rId47" Type="http://schemas.openxmlformats.org/officeDocument/2006/relationships/header" Target="header4.xml"/><Relationship Id="rId50" Type="http://schemas.openxmlformats.org/officeDocument/2006/relationships/image" Target="media/image37.png"/><Relationship Id="rId55" Type="http://schemas.openxmlformats.org/officeDocument/2006/relationships/image" Target="media/image42.jpeg"/><Relationship Id="rId63" Type="http://schemas.openxmlformats.org/officeDocument/2006/relationships/image" Target="media/image48.jpeg"/><Relationship Id="rId68" Type="http://schemas.openxmlformats.org/officeDocument/2006/relationships/image" Target="media/image53.jpeg"/><Relationship Id="rId84" Type="http://schemas.microsoft.com/office/2011/relationships/commentsExtended" Target="commentsExtended.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eader" Target="header3.xm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0.jpeg"/><Relationship Id="rId58" Type="http://schemas.openxmlformats.org/officeDocument/2006/relationships/footer" Target="footer4.xml"/><Relationship Id="rId66"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header" Target="header5.xml"/><Relationship Id="rId61" Type="http://schemas.openxmlformats.org/officeDocument/2006/relationships/image" Target="media/image46.jpeg"/><Relationship Id="rId82" Type="http://schemas.microsoft.com/office/2011/relationships/people" Target="peop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image" Target="media/image32.png"/><Relationship Id="rId52" Type="http://schemas.openxmlformats.org/officeDocument/2006/relationships/image" Target="media/image39.jpeg"/><Relationship Id="rId60" Type="http://schemas.openxmlformats.org/officeDocument/2006/relationships/image" Target="media/image45.jpeg"/><Relationship Id="rId65"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5.jpeg"/><Relationship Id="rId56" Type="http://schemas.openxmlformats.org/officeDocument/2006/relationships/image" Target="media/image43.png"/><Relationship Id="rId64" Type="http://schemas.openxmlformats.org/officeDocument/2006/relationships/image" Target="media/image49.jpeg"/><Relationship Id="rId69"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theme" Target="theme/theme1.xml"/><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footer" Target="footer2.xml"/><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12.jpeg"/><Relationship Id="rId41" Type="http://schemas.openxmlformats.org/officeDocument/2006/relationships/image" Target="media/image29.jpeg"/><Relationship Id="rId54" Type="http://schemas.openxmlformats.org/officeDocument/2006/relationships/image" Target="media/image41.jpeg"/><Relationship Id="rId62" Type="http://schemas.openxmlformats.org/officeDocument/2006/relationships/image" Target="media/image47.jpeg"/><Relationship Id="rId70" Type="http://schemas.openxmlformats.org/officeDocument/2006/relationships/footer" Target="footer5.xml"/><Relationship Id="rId83"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D065AC-16A2-40E1-9542-1B6FFFDC6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4112</Words>
  <Characters>25911</Characters>
  <Application>Microsoft Office Word</Application>
  <DocSecurity>0</DocSecurity>
  <Lines>215</Lines>
  <Paragraphs>59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29964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Kathrin Pope</dc:creator>
  <cp:lastModifiedBy>Kathrin Pope</cp:lastModifiedBy>
  <cp:revision>2</cp:revision>
  <dcterms:created xsi:type="dcterms:W3CDTF">2020-08-20T08:47:00Z</dcterms:created>
  <dcterms:modified xsi:type="dcterms:W3CDTF">2020-08-20T08:47:00Z</dcterms:modified>
</cp:coreProperties>
</file>